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B90FE" w14:textId="4067D7A4" w:rsidR="00E07314" w:rsidRPr="00A02C5E" w:rsidRDefault="000542FF" w:rsidP="00783531">
      <w:pPr>
        <w:spacing w:after="0" w:line="360" w:lineRule="auto"/>
        <w:jc w:val="center"/>
        <w:rPr>
          <w:rFonts w:ascii="PT Sans" w:eastAsia="Times New Roman" w:hAnsi="PT Sans" w:cs="Tahoma"/>
          <w:b/>
          <w:sz w:val="24"/>
          <w:szCs w:val="24"/>
          <w:lang w:eastAsia="pl-PL"/>
        </w:rPr>
      </w:pPr>
      <w:r w:rsidRPr="00527206">
        <w:rPr>
          <w:rFonts w:ascii="PT Sans" w:eastAsia="Times New Roman" w:hAnsi="PT Sans" w:cs="Tahoma"/>
          <w:b/>
          <w:sz w:val="24"/>
          <w:szCs w:val="24"/>
          <w:lang w:eastAsia="pl-PL"/>
        </w:rPr>
        <w:t>OPIS PRZEDMIOTU ZAMÓWIENIA</w:t>
      </w:r>
      <w:r w:rsidR="007400C9">
        <w:rPr>
          <w:rFonts w:ascii="PT Sans" w:eastAsia="Times New Roman" w:hAnsi="PT Sans" w:cs="Tahoma"/>
          <w:b/>
          <w:sz w:val="24"/>
          <w:szCs w:val="24"/>
          <w:lang w:eastAsia="pl-PL"/>
        </w:rPr>
        <w:t xml:space="preserve"> – cz. B</w:t>
      </w:r>
    </w:p>
    <w:p w14:paraId="3E824C54" w14:textId="3B1C966D" w:rsidR="00570447" w:rsidRPr="00527206" w:rsidRDefault="00570447" w:rsidP="00D95D4A">
      <w:pPr>
        <w:pStyle w:val="Nagwek3"/>
        <w:numPr>
          <w:ilvl w:val="0"/>
          <w:numId w:val="1"/>
        </w:numPr>
        <w:jc w:val="both"/>
        <w:rPr>
          <w:rFonts w:ascii="PT Sans" w:hAnsi="PT Sans" w:cs="Tahoma"/>
          <w:sz w:val="24"/>
          <w:szCs w:val="24"/>
        </w:rPr>
      </w:pPr>
      <w:r w:rsidRPr="00527206">
        <w:rPr>
          <w:rFonts w:ascii="PT Sans" w:hAnsi="PT Sans" w:cs="Tahoma"/>
          <w:sz w:val="24"/>
          <w:szCs w:val="24"/>
        </w:rPr>
        <w:t>Przedmiot zamówienia:</w:t>
      </w:r>
    </w:p>
    <w:p w14:paraId="1A0C6D64" w14:textId="0F83706D" w:rsidR="004959B9" w:rsidRPr="00B7457F" w:rsidRDefault="00C5507E" w:rsidP="00D95D4A">
      <w:pPr>
        <w:pStyle w:val="NormalnyWeb"/>
        <w:ind w:left="360"/>
        <w:jc w:val="both"/>
        <w:rPr>
          <w:rFonts w:ascii="PT Sans" w:hAnsi="PT Sans" w:cs="Tahoma"/>
        </w:rPr>
      </w:pPr>
      <w:r w:rsidRPr="00C5507E">
        <w:rPr>
          <w:rFonts w:ascii="PT Sans" w:hAnsi="PT Sans" w:cs="Tahoma"/>
        </w:rPr>
        <w:t>Przedmiotem zamówienia jest wykonanie usługi</w:t>
      </w:r>
      <w:r w:rsidR="00F82353">
        <w:rPr>
          <w:rFonts w:ascii="PT Sans" w:hAnsi="PT Sans" w:cs="Tahoma"/>
        </w:rPr>
        <w:t xml:space="preserve"> </w:t>
      </w:r>
      <w:r w:rsidR="00544533">
        <w:rPr>
          <w:rFonts w:ascii="PT Sans" w:hAnsi="PT Sans" w:cs="Tahoma"/>
        </w:rPr>
        <w:t xml:space="preserve">wytworzenia </w:t>
      </w:r>
      <w:r w:rsidR="00187A82">
        <w:rPr>
          <w:rFonts w:ascii="PT Sans" w:hAnsi="PT Sans" w:cs="Tahoma"/>
        </w:rPr>
        <w:t xml:space="preserve">zestawu </w:t>
      </w:r>
      <w:r w:rsidR="00544533" w:rsidRPr="00544533">
        <w:rPr>
          <w:rFonts w:ascii="PT Sans" w:hAnsi="PT Sans" w:cs="Tahoma"/>
        </w:rPr>
        <w:t xml:space="preserve">półproduktów z nadstopu niklu </w:t>
      </w:r>
      <w:r w:rsidR="009E583B">
        <w:rPr>
          <w:rFonts w:ascii="PT Sans" w:hAnsi="PT Sans" w:cs="Tahoma"/>
        </w:rPr>
        <w:t xml:space="preserve">CMSX-4 </w:t>
      </w:r>
      <w:r w:rsidR="00544533">
        <w:rPr>
          <w:rFonts w:ascii="PT Sans" w:hAnsi="PT Sans" w:cs="Tahoma"/>
        </w:rPr>
        <w:t>w</w:t>
      </w:r>
      <w:r w:rsidR="00544533" w:rsidRPr="00544533">
        <w:rPr>
          <w:rFonts w:ascii="PT Sans" w:hAnsi="PT Sans" w:cs="Tahoma"/>
        </w:rPr>
        <w:t xml:space="preserve"> proces</w:t>
      </w:r>
      <w:r w:rsidR="00544533">
        <w:rPr>
          <w:rFonts w:ascii="PT Sans" w:hAnsi="PT Sans" w:cs="Tahoma"/>
        </w:rPr>
        <w:t>ie</w:t>
      </w:r>
      <w:r w:rsidR="00544533" w:rsidRPr="00544533">
        <w:rPr>
          <w:rFonts w:ascii="PT Sans" w:hAnsi="PT Sans" w:cs="Tahoma"/>
        </w:rPr>
        <w:t xml:space="preserve"> odlewnicz</w:t>
      </w:r>
      <w:r w:rsidR="00544533">
        <w:rPr>
          <w:rFonts w:ascii="PT Sans" w:hAnsi="PT Sans" w:cs="Tahoma"/>
        </w:rPr>
        <w:t>ym</w:t>
      </w:r>
      <w:r w:rsidR="00544533" w:rsidRPr="00544533">
        <w:rPr>
          <w:rFonts w:ascii="PT Sans" w:hAnsi="PT Sans" w:cs="Tahoma"/>
        </w:rPr>
        <w:t xml:space="preserve"> przemysłową metodą monokrystalizacji z zastosowaniem techniki </w:t>
      </w:r>
      <w:proofErr w:type="spellStart"/>
      <w:r w:rsidR="00544533" w:rsidRPr="00544533">
        <w:rPr>
          <w:rFonts w:ascii="PT Sans" w:hAnsi="PT Sans" w:cs="Tahoma"/>
        </w:rPr>
        <w:t>Bridgmana</w:t>
      </w:r>
      <w:proofErr w:type="spellEnd"/>
      <w:r w:rsidR="00544533">
        <w:rPr>
          <w:rFonts w:ascii="PT Sans" w:hAnsi="PT Sans" w:cs="Tahoma"/>
        </w:rPr>
        <w:t xml:space="preserve">. Półprodukty </w:t>
      </w:r>
      <w:r w:rsidR="00326C2C">
        <w:rPr>
          <w:rFonts w:ascii="PT Sans" w:hAnsi="PT Sans" w:cs="Tahoma"/>
        </w:rPr>
        <w:t xml:space="preserve">mają być wykonane w postaci </w:t>
      </w:r>
      <w:r w:rsidR="00187A82">
        <w:rPr>
          <w:rFonts w:ascii="PT Sans" w:hAnsi="PT Sans" w:cs="Tahoma"/>
        </w:rPr>
        <w:t xml:space="preserve">zestawu </w:t>
      </w:r>
      <w:r w:rsidR="00326C2C">
        <w:rPr>
          <w:rFonts w:ascii="PT Sans" w:hAnsi="PT Sans" w:cs="Tahoma"/>
        </w:rPr>
        <w:t>łopatek as-</w:t>
      </w:r>
      <w:proofErr w:type="spellStart"/>
      <w:r w:rsidR="00326C2C">
        <w:rPr>
          <w:rFonts w:ascii="PT Sans" w:hAnsi="PT Sans" w:cs="Tahoma"/>
        </w:rPr>
        <w:t>cast</w:t>
      </w:r>
      <w:proofErr w:type="spellEnd"/>
      <w:r w:rsidR="00326C2C">
        <w:rPr>
          <w:rFonts w:ascii="PT Sans" w:hAnsi="PT Sans" w:cs="Tahoma"/>
        </w:rPr>
        <w:t xml:space="preserve"> turbiny wysokiego ciśnienia silnika turboodrzutowego. </w:t>
      </w:r>
      <w:r w:rsidRPr="003B40BF">
        <w:rPr>
          <w:rFonts w:ascii="PT Sans" w:hAnsi="PT Sans" w:cs="Tahoma"/>
        </w:rPr>
        <w:t>Usługa powinna</w:t>
      </w:r>
      <w:r w:rsidR="004959B9" w:rsidRPr="003B40BF">
        <w:rPr>
          <w:rFonts w:ascii="PT Sans" w:hAnsi="PT Sans" w:cs="Tahoma"/>
        </w:rPr>
        <w:t xml:space="preserve"> </w:t>
      </w:r>
      <w:r w:rsidR="004959B9" w:rsidRPr="00B7457F">
        <w:rPr>
          <w:rFonts w:ascii="PT Sans" w:hAnsi="PT Sans" w:cs="Tahoma"/>
        </w:rPr>
        <w:t>być wykonan</w:t>
      </w:r>
      <w:r w:rsidRPr="00B7457F">
        <w:rPr>
          <w:rFonts w:ascii="PT Sans" w:hAnsi="PT Sans" w:cs="Tahoma"/>
        </w:rPr>
        <w:t>a</w:t>
      </w:r>
      <w:r w:rsidR="004959B9" w:rsidRPr="00B7457F">
        <w:rPr>
          <w:rFonts w:ascii="PT Sans" w:hAnsi="PT Sans" w:cs="Tahoma"/>
        </w:rPr>
        <w:t xml:space="preserve"> w</w:t>
      </w:r>
      <w:r w:rsidR="002A349B" w:rsidRPr="00B7457F">
        <w:rPr>
          <w:rFonts w:ascii="PT Sans" w:hAnsi="PT Sans" w:cs="Tahoma"/>
        </w:rPr>
        <w:t> </w:t>
      </w:r>
      <w:r w:rsidR="004959B9" w:rsidRPr="00B7457F">
        <w:rPr>
          <w:rFonts w:ascii="PT Sans" w:hAnsi="PT Sans" w:cs="Tahoma"/>
        </w:rPr>
        <w:t xml:space="preserve">siedzibie </w:t>
      </w:r>
      <w:r w:rsidR="00A02C5E" w:rsidRPr="00B7457F">
        <w:rPr>
          <w:rFonts w:ascii="PT Sans" w:hAnsi="PT Sans" w:cs="Tahoma"/>
        </w:rPr>
        <w:t>Wykonawcy.</w:t>
      </w:r>
    </w:p>
    <w:p w14:paraId="69CD4F18" w14:textId="2ABA47D4" w:rsidR="004959B9" w:rsidRPr="00B7457F" w:rsidRDefault="004959B9" w:rsidP="00D95D4A">
      <w:pPr>
        <w:pStyle w:val="NormalnyWeb"/>
        <w:numPr>
          <w:ilvl w:val="0"/>
          <w:numId w:val="24"/>
        </w:numPr>
        <w:jc w:val="both"/>
        <w:rPr>
          <w:rFonts w:ascii="PT Sans" w:hAnsi="PT Sans" w:cs="Tahoma"/>
          <w:b/>
          <w:bCs/>
        </w:rPr>
      </w:pPr>
      <w:r w:rsidRPr="00B7457F">
        <w:rPr>
          <w:rFonts w:ascii="PT Sans" w:hAnsi="PT Sans" w:cs="Tahoma"/>
          <w:b/>
          <w:bCs/>
        </w:rPr>
        <w:t xml:space="preserve">Cel </w:t>
      </w:r>
      <w:r w:rsidR="00602CE2" w:rsidRPr="00B7457F">
        <w:rPr>
          <w:rFonts w:ascii="PT Sans" w:hAnsi="PT Sans" w:cs="Tahoma"/>
          <w:b/>
          <w:bCs/>
        </w:rPr>
        <w:t xml:space="preserve">i zakres usługi </w:t>
      </w:r>
    </w:p>
    <w:p w14:paraId="61A34940" w14:textId="104F0127" w:rsidR="00F82353" w:rsidRPr="00F82353" w:rsidRDefault="00F82353" w:rsidP="00D95D4A">
      <w:pPr>
        <w:pStyle w:val="NormalnyWeb"/>
        <w:ind w:left="360"/>
        <w:jc w:val="both"/>
        <w:rPr>
          <w:rFonts w:ascii="PT Sans" w:hAnsi="PT Sans" w:cs="Tahoma"/>
        </w:rPr>
      </w:pPr>
      <w:r w:rsidRPr="00F82353">
        <w:rPr>
          <w:rFonts w:ascii="PT Sans" w:hAnsi="PT Sans" w:cs="Tahoma"/>
        </w:rPr>
        <w:t xml:space="preserve">Celem </w:t>
      </w:r>
      <w:r w:rsidRPr="00B7457F">
        <w:rPr>
          <w:rFonts w:ascii="PT Sans" w:hAnsi="PT Sans" w:cs="Tahoma"/>
        </w:rPr>
        <w:t>realizacji usługi jest</w:t>
      </w:r>
      <w:r w:rsidRPr="00F82353">
        <w:rPr>
          <w:rFonts w:ascii="PT Sans" w:hAnsi="PT Sans" w:cs="Tahoma"/>
        </w:rPr>
        <w:t>:</w:t>
      </w:r>
    </w:p>
    <w:p w14:paraId="27F84DB4" w14:textId="71136A2B" w:rsidR="00F82353" w:rsidRPr="00F82353" w:rsidRDefault="0020206B" w:rsidP="00D95D4A">
      <w:pPr>
        <w:pStyle w:val="NormalnyWeb"/>
        <w:numPr>
          <w:ilvl w:val="0"/>
          <w:numId w:val="17"/>
        </w:numPr>
        <w:ind w:left="709"/>
        <w:jc w:val="both"/>
        <w:rPr>
          <w:rFonts w:ascii="PT Sans" w:hAnsi="PT Sans" w:cs="Tahoma"/>
        </w:rPr>
      </w:pPr>
      <w:bookmarkStart w:id="0" w:name="_Hlk202183951"/>
      <w:r>
        <w:rPr>
          <w:rFonts w:ascii="PT Sans" w:hAnsi="PT Sans" w:cs="Tahoma"/>
        </w:rPr>
        <w:t>W</w:t>
      </w:r>
      <w:r w:rsidR="008221CA">
        <w:rPr>
          <w:rFonts w:ascii="PT Sans" w:hAnsi="PT Sans" w:cs="Tahoma"/>
        </w:rPr>
        <w:t>ytworzenie</w:t>
      </w:r>
      <w:r>
        <w:rPr>
          <w:rFonts w:ascii="PT Sans" w:hAnsi="PT Sans" w:cs="Tahoma"/>
        </w:rPr>
        <w:t xml:space="preserve"> </w:t>
      </w:r>
      <w:r w:rsidRPr="0020206B">
        <w:rPr>
          <w:rFonts w:ascii="PT Sans" w:hAnsi="PT Sans" w:cs="Tahoma"/>
          <w:b/>
          <w:bCs/>
        </w:rPr>
        <w:t>1</w:t>
      </w:r>
      <w:r w:rsidR="008221CA" w:rsidRPr="0020206B">
        <w:rPr>
          <w:rFonts w:ascii="PT Sans" w:hAnsi="PT Sans" w:cs="Tahoma"/>
          <w:b/>
          <w:bCs/>
        </w:rPr>
        <w:t xml:space="preserve"> </w:t>
      </w:r>
      <w:r w:rsidR="003F06F1" w:rsidRPr="0020206B">
        <w:rPr>
          <w:rFonts w:ascii="PT Sans" w:hAnsi="PT Sans" w:cs="Tahoma"/>
          <w:b/>
          <w:bCs/>
        </w:rPr>
        <w:t>zestawu</w:t>
      </w:r>
      <w:r w:rsidR="008221CA" w:rsidRPr="0020206B">
        <w:rPr>
          <w:rFonts w:ascii="PT Sans" w:hAnsi="PT Sans" w:cs="Tahoma"/>
          <w:b/>
          <w:bCs/>
        </w:rPr>
        <w:t xml:space="preserve"> </w:t>
      </w:r>
      <w:r w:rsidR="003F06F1" w:rsidRPr="0020206B">
        <w:rPr>
          <w:rFonts w:ascii="PT Sans" w:hAnsi="PT Sans" w:cs="Tahoma"/>
          <w:b/>
          <w:bCs/>
        </w:rPr>
        <w:t xml:space="preserve">składającego się z </w:t>
      </w:r>
      <w:r w:rsidR="00076D94" w:rsidRPr="0020206B">
        <w:rPr>
          <w:rFonts w:ascii="PT Sans" w:hAnsi="PT Sans" w:cs="Tahoma"/>
          <w:b/>
          <w:bCs/>
        </w:rPr>
        <w:t>6</w:t>
      </w:r>
      <w:r w:rsidR="003F06F1" w:rsidRPr="0020206B">
        <w:rPr>
          <w:rFonts w:ascii="PT Sans" w:hAnsi="PT Sans" w:cs="Tahoma"/>
          <w:b/>
          <w:bCs/>
        </w:rPr>
        <w:t xml:space="preserve"> szt. monokrystalicznych </w:t>
      </w:r>
      <w:r w:rsidR="00544533" w:rsidRPr="0020206B">
        <w:rPr>
          <w:rFonts w:ascii="PT Sans" w:hAnsi="PT Sans" w:cs="Tahoma"/>
          <w:b/>
          <w:bCs/>
        </w:rPr>
        <w:t>odlewów</w:t>
      </w:r>
      <w:r w:rsidR="00544533">
        <w:rPr>
          <w:rFonts w:ascii="PT Sans" w:hAnsi="PT Sans" w:cs="Tahoma"/>
        </w:rPr>
        <w:t xml:space="preserve"> </w:t>
      </w:r>
      <w:r w:rsidR="00544533" w:rsidRPr="00544533">
        <w:rPr>
          <w:rFonts w:ascii="PT Sans" w:hAnsi="PT Sans" w:cs="Tahoma"/>
        </w:rPr>
        <w:t xml:space="preserve">z nadstopu niklu </w:t>
      </w:r>
      <w:r w:rsidR="008221CA">
        <w:rPr>
          <w:rFonts w:ascii="PT Sans" w:hAnsi="PT Sans" w:cs="Tahoma"/>
        </w:rPr>
        <w:t>CMSX</w:t>
      </w:r>
      <w:r w:rsidR="008221CA">
        <w:rPr>
          <w:rFonts w:ascii="PT Sans" w:hAnsi="PT Sans" w:cs="Tahoma"/>
        </w:rPr>
        <w:noBreakHyphen/>
      </w:r>
      <w:r w:rsidR="009E583B">
        <w:rPr>
          <w:rFonts w:ascii="PT Sans" w:hAnsi="PT Sans" w:cs="Tahoma"/>
        </w:rPr>
        <w:t>4</w:t>
      </w:r>
      <w:r w:rsidR="008221CA" w:rsidRPr="008221CA">
        <w:rPr>
          <w:rFonts w:ascii="PT Sans" w:hAnsi="PT Sans" w:cs="Tahoma"/>
          <w:vertAlign w:val="superscript"/>
        </w:rPr>
        <w:t>®</w:t>
      </w:r>
      <w:r w:rsidR="009E583B">
        <w:rPr>
          <w:rFonts w:ascii="PT Sans" w:hAnsi="PT Sans" w:cs="Tahoma"/>
        </w:rPr>
        <w:t xml:space="preserve"> </w:t>
      </w:r>
      <w:r w:rsidR="00544533" w:rsidRPr="00544533">
        <w:rPr>
          <w:rFonts w:ascii="PT Sans" w:hAnsi="PT Sans" w:cs="Tahoma"/>
        </w:rPr>
        <w:t xml:space="preserve">w postaci łopatek </w:t>
      </w:r>
      <w:r w:rsidR="008221CA">
        <w:rPr>
          <w:rFonts w:ascii="PT Sans" w:hAnsi="PT Sans" w:cs="Tahoma"/>
        </w:rPr>
        <w:t>as-</w:t>
      </w:r>
      <w:proofErr w:type="spellStart"/>
      <w:r w:rsidR="008221CA">
        <w:rPr>
          <w:rFonts w:ascii="PT Sans" w:hAnsi="PT Sans" w:cs="Tahoma"/>
        </w:rPr>
        <w:t>cast</w:t>
      </w:r>
      <w:proofErr w:type="spellEnd"/>
      <w:r w:rsidR="008221CA">
        <w:rPr>
          <w:rFonts w:ascii="PT Sans" w:hAnsi="PT Sans" w:cs="Tahoma"/>
        </w:rPr>
        <w:t xml:space="preserve"> </w:t>
      </w:r>
      <w:r w:rsidR="00326C2C">
        <w:rPr>
          <w:rFonts w:ascii="PT Sans" w:hAnsi="PT Sans" w:cs="Tahoma"/>
        </w:rPr>
        <w:t xml:space="preserve">turbiny wysokiego ciśnienia, </w:t>
      </w:r>
      <w:r w:rsidR="00544533" w:rsidRPr="00544533">
        <w:rPr>
          <w:rFonts w:ascii="PT Sans" w:hAnsi="PT Sans" w:cs="Tahoma"/>
        </w:rPr>
        <w:t xml:space="preserve">stosowanych </w:t>
      </w:r>
      <w:r w:rsidR="00326C2C">
        <w:rPr>
          <w:rFonts w:ascii="PT Sans" w:hAnsi="PT Sans" w:cs="Tahoma"/>
        </w:rPr>
        <w:t xml:space="preserve">w </w:t>
      </w:r>
      <w:r w:rsidR="00544533" w:rsidRPr="00544533">
        <w:rPr>
          <w:rFonts w:ascii="PT Sans" w:hAnsi="PT Sans" w:cs="Tahoma"/>
        </w:rPr>
        <w:t>konstrukcji silników lotniczych</w:t>
      </w:r>
      <w:r w:rsidR="00326C2C">
        <w:rPr>
          <w:rFonts w:ascii="PT Sans" w:hAnsi="PT Sans" w:cs="Tahoma"/>
        </w:rPr>
        <w:t xml:space="preserve">, które mają posłużyć do realizacji badań mających na celu </w:t>
      </w:r>
      <w:r w:rsidR="00326C2C" w:rsidRPr="00544533">
        <w:rPr>
          <w:rFonts w:ascii="PT Sans" w:hAnsi="PT Sans" w:cs="Tahoma"/>
        </w:rPr>
        <w:t>zastosowanie innowacyjnych technik detekcji i obrazowania defektó</w:t>
      </w:r>
      <w:r w:rsidR="00326C2C">
        <w:rPr>
          <w:rFonts w:ascii="PT Sans" w:hAnsi="PT Sans" w:cs="Tahoma"/>
        </w:rPr>
        <w:t>w w elementach stosowanych w</w:t>
      </w:r>
      <w:r w:rsidR="00326C2C" w:rsidRPr="00544533">
        <w:rPr>
          <w:rFonts w:ascii="PT Sans" w:hAnsi="PT Sans" w:cs="Tahoma"/>
        </w:rPr>
        <w:t xml:space="preserve"> konstrukcji silników lotniczych.</w:t>
      </w:r>
    </w:p>
    <w:bookmarkEnd w:id="0"/>
    <w:p w14:paraId="70809422" w14:textId="77777777" w:rsidR="00602CE2" w:rsidRPr="00B7457F" w:rsidRDefault="00602CE2" w:rsidP="00D95D4A">
      <w:pPr>
        <w:pStyle w:val="NormalnyWeb"/>
        <w:ind w:left="360"/>
        <w:jc w:val="both"/>
        <w:rPr>
          <w:rFonts w:ascii="PT Sans" w:hAnsi="PT Sans" w:cs="Tahoma"/>
        </w:rPr>
      </w:pPr>
      <w:r w:rsidRPr="00B7457F">
        <w:rPr>
          <w:rFonts w:ascii="PT Sans" w:hAnsi="PT Sans" w:cs="Tahoma"/>
        </w:rPr>
        <w:t>Zakres usługi obejmuje:</w:t>
      </w:r>
    </w:p>
    <w:p w14:paraId="1BE6774F" w14:textId="68D10292" w:rsidR="00A1285E" w:rsidRDefault="005558E2" w:rsidP="00D95D4A">
      <w:pPr>
        <w:pStyle w:val="NormalnyWeb"/>
        <w:numPr>
          <w:ilvl w:val="0"/>
          <w:numId w:val="25"/>
        </w:numPr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wykonanie</w:t>
      </w:r>
      <w:r w:rsidR="00544533">
        <w:rPr>
          <w:rFonts w:ascii="PT Sans" w:hAnsi="PT Sans" w:cs="Tahoma"/>
        </w:rPr>
        <w:t xml:space="preserve"> woskowych (lub równoważnych) modeli </w:t>
      </w:r>
      <w:r>
        <w:rPr>
          <w:rFonts w:ascii="PT Sans" w:hAnsi="PT Sans" w:cs="Tahoma"/>
        </w:rPr>
        <w:t xml:space="preserve">odlewów na podstawie </w:t>
      </w:r>
      <w:r w:rsidR="003F06F1">
        <w:rPr>
          <w:rFonts w:ascii="PT Sans" w:hAnsi="PT Sans" w:cs="Tahoma"/>
        </w:rPr>
        <w:t>dostarczonego</w:t>
      </w:r>
      <w:r>
        <w:rPr>
          <w:rFonts w:ascii="PT Sans" w:hAnsi="PT Sans" w:cs="Tahoma"/>
        </w:rPr>
        <w:t xml:space="preserve"> przez Zamawiającego projekt</w:t>
      </w:r>
      <w:r w:rsidR="003F06F1">
        <w:rPr>
          <w:rFonts w:ascii="PT Sans" w:hAnsi="PT Sans" w:cs="Tahoma"/>
        </w:rPr>
        <w:t>u</w:t>
      </w:r>
      <w:r>
        <w:rPr>
          <w:rFonts w:ascii="PT Sans" w:hAnsi="PT Sans" w:cs="Tahoma"/>
        </w:rPr>
        <w:t>,</w:t>
      </w:r>
      <w:r w:rsidR="00544533">
        <w:rPr>
          <w:rFonts w:ascii="PT Sans" w:hAnsi="PT Sans" w:cs="Tahoma"/>
        </w:rPr>
        <w:t xml:space="preserve"> </w:t>
      </w:r>
    </w:p>
    <w:p w14:paraId="081C3810" w14:textId="17F27558" w:rsidR="00A1285E" w:rsidRDefault="005558E2" w:rsidP="00D95D4A">
      <w:pPr>
        <w:pStyle w:val="NormalnyWeb"/>
        <w:numPr>
          <w:ilvl w:val="0"/>
          <w:numId w:val="25"/>
        </w:numPr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wykonanie</w:t>
      </w:r>
      <w:r w:rsidR="00F82353" w:rsidRPr="00A1285E">
        <w:rPr>
          <w:rFonts w:ascii="PT Sans" w:hAnsi="PT Sans" w:cs="Tahoma"/>
        </w:rPr>
        <w:t xml:space="preserve"> </w:t>
      </w:r>
      <w:r>
        <w:rPr>
          <w:rFonts w:ascii="PT Sans" w:hAnsi="PT Sans" w:cs="Tahoma"/>
        </w:rPr>
        <w:t>modelu układu wlewowego oraz kompletnego modelu odlewniczego, zgodnie z przyjętą przez Wykonawcę technologią,</w:t>
      </w:r>
    </w:p>
    <w:p w14:paraId="5568E82B" w14:textId="03EEFD1A" w:rsidR="00A1285E" w:rsidRDefault="005558E2" w:rsidP="00D95D4A">
      <w:pPr>
        <w:pStyle w:val="NormalnyWeb"/>
        <w:numPr>
          <w:ilvl w:val="0"/>
          <w:numId w:val="25"/>
        </w:numPr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wykonanie formy odlewniczej, zgodnie ze standardowo stosowaną przez Wykonawcę technologią dla tego typu odlewów,</w:t>
      </w:r>
    </w:p>
    <w:p w14:paraId="30FA62C3" w14:textId="7AEE32D5" w:rsidR="005558E2" w:rsidRDefault="005558E2" w:rsidP="00D95D4A">
      <w:pPr>
        <w:pStyle w:val="NormalnyWeb"/>
        <w:numPr>
          <w:ilvl w:val="0"/>
          <w:numId w:val="25"/>
        </w:numPr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wykonanie odlewów poprzez przeprowadzenie procesu kierunkowej krystalizacji metodą </w:t>
      </w:r>
      <w:proofErr w:type="spellStart"/>
      <w:r>
        <w:rPr>
          <w:rFonts w:ascii="PT Sans" w:hAnsi="PT Sans" w:cs="Tahoma"/>
        </w:rPr>
        <w:t>Bridgmana</w:t>
      </w:r>
      <w:proofErr w:type="spellEnd"/>
      <w:r>
        <w:rPr>
          <w:rFonts w:ascii="PT Sans" w:hAnsi="PT Sans" w:cs="Tahoma"/>
        </w:rPr>
        <w:t xml:space="preserve"> z prędkością wysuwania formy ze strefy wysokiej temperatury</w:t>
      </w:r>
      <w:r w:rsidR="00743F19">
        <w:rPr>
          <w:rFonts w:ascii="PT Sans" w:hAnsi="PT Sans" w:cs="Tahoma"/>
        </w:rPr>
        <w:t xml:space="preserve"> 3mm/min.</w:t>
      </w:r>
    </w:p>
    <w:p w14:paraId="590103D7" w14:textId="355C99AB" w:rsidR="00A1285E" w:rsidRDefault="005558E2" w:rsidP="00D95D4A">
      <w:pPr>
        <w:pStyle w:val="NormalnyWeb"/>
        <w:numPr>
          <w:ilvl w:val="0"/>
          <w:numId w:val="25"/>
        </w:numPr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wyjęcie odlewów z formy odlewniczej i ich oczyszczenie z materiału formierskiego,</w:t>
      </w:r>
    </w:p>
    <w:p w14:paraId="3C800DE9" w14:textId="32BBD203" w:rsidR="003F06F1" w:rsidRDefault="003F06F1" w:rsidP="00D95D4A">
      <w:pPr>
        <w:pStyle w:val="NormalnyWeb"/>
        <w:numPr>
          <w:ilvl w:val="0"/>
          <w:numId w:val="25"/>
        </w:numPr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wytrawienie powierzchni w celu wstępnej analizy jakościowej odlewów,</w:t>
      </w:r>
    </w:p>
    <w:p w14:paraId="50E1827F" w14:textId="5104CB28" w:rsidR="00743F19" w:rsidRPr="00810129" w:rsidRDefault="003F06F1" w:rsidP="00D95D4A">
      <w:pPr>
        <w:pStyle w:val="NormalnyWeb"/>
        <w:numPr>
          <w:ilvl w:val="0"/>
          <w:numId w:val="25"/>
        </w:numPr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 xml:space="preserve">przygotowanie </w:t>
      </w:r>
      <w:r w:rsidR="005558E2">
        <w:rPr>
          <w:rFonts w:ascii="PT Sans" w:hAnsi="PT Sans" w:cs="Tahoma"/>
        </w:rPr>
        <w:t>r</w:t>
      </w:r>
      <w:r w:rsidR="009F18C1" w:rsidRPr="00A1285E">
        <w:rPr>
          <w:rFonts w:ascii="PT Sans" w:hAnsi="PT Sans" w:cs="Tahoma"/>
        </w:rPr>
        <w:t>aport</w:t>
      </w:r>
      <w:r>
        <w:rPr>
          <w:rFonts w:ascii="PT Sans" w:hAnsi="PT Sans" w:cs="Tahoma"/>
        </w:rPr>
        <w:t>u</w:t>
      </w:r>
      <w:r w:rsidR="009F18C1" w:rsidRPr="00A1285E">
        <w:rPr>
          <w:rFonts w:ascii="PT Sans" w:hAnsi="PT Sans" w:cs="Tahoma"/>
        </w:rPr>
        <w:t xml:space="preserve"> końcow</w:t>
      </w:r>
      <w:r>
        <w:rPr>
          <w:rFonts w:ascii="PT Sans" w:hAnsi="PT Sans" w:cs="Tahoma"/>
        </w:rPr>
        <w:t>ego</w:t>
      </w:r>
      <w:r w:rsidR="009F18C1" w:rsidRPr="00A1285E">
        <w:rPr>
          <w:rFonts w:ascii="PT Sans" w:hAnsi="PT Sans" w:cs="Tahoma"/>
        </w:rPr>
        <w:t xml:space="preserve"> zawierając</w:t>
      </w:r>
      <w:r>
        <w:rPr>
          <w:rFonts w:ascii="PT Sans" w:hAnsi="PT Sans" w:cs="Tahoma"/>
        </w:rPr>
        <w:t xml:space="preserve">ego </w:t>
      </w:r>
      <w:r w:rsidR="00C27FA8" w:rsidRPr="00A1285E">
        <w:rPr>
          <w:rFonts w:ascii="PT Sans" w:hAnsi="PT Sans" w:cs="Tahoma"/>
        </w:rPr>
        <w:t xml:space="preserve">opis </w:t>
      </w:r>
      <w:r w:rsidR="005558E2" w:rsidRPr="005558E2">
        <w:rPr>
          <w:rFonts w:ascii="PT Sans" w:hAnsi="PT Sans" w:cs="Tahoma"/>
        </w:rPr>
        <w:t>procedury przygotowania modelu oraz formy odlewnicz</w:t>
      </w:r>
      <w:r w:rsidR="00743F19">
        <w:rPr>
          <w:rFonts w:ascii="PT Sans" w:hAnsi="PT Sans" w:cs="Tahoma"/>
        </w:rPr>
        <w:t>ej (wraz z użytymi materiałami), a także</w:t>
      </w:r>
      <w:r w:rsidR="005558E2" w:rsidRPr="00743F19">
        <w:rPr>
          <w:rFonts w:ascii="PT Sans" w:hAnsi="PT Sans" w:cs="Tahoma"/>
        </w:rPr>
        <w:t xml:space="preserve"> dane dotyczące warunków przeprowadzenia krystalizacji (temperatury w komorze wzrostowej oraz </w:t>
      </w:r>
      <w:r w:rsidR="005558E2" w:rsidRPr="00743F19">
        <w:rPr>
          <w:rFonts w:ascii="PT Sans" w:hAnsi="PT Sans" w:cs="Tahoma"/>
        </w:rPr>
        <w:lastRenderedPageBreak/>
        <w:t>roztopu, gradient temperatury w piecu, prędkość wyciągania ze strefy wysokiej temperatury, atmosfera ochronna itp</w:t>
      </w:r>
      <w:r w:rsidR="00743F19">
        <w:rPr>
          <w:rFonts w:ascii="PT Sans" w:hAnsi="PT Sans" w:cs="Tahoma"/>
        </w:rPr>
        <w:t xml:space="preserve">.), w postaci tekstowej i </w:t>
      </w:r>
      <w:r w:rsidR="00C27FA8" w:rsidRPr="00743F19">
        <w:rPr>
          <w:rFonts w:ascii="PT Sans" w:hAnsi="PT Sans" w:cs="Tahoma"/>
        </w:rPr>
        <w:t>zestawienia tabelaryczne</w:t>
      </w:r>
      <w:r w:rsidR="00743F19">
        <w:rPr>
          <w:rFonts w:ascii="PT Sans" w:hAnsi="PT Sans" w:cs="Tahoma"/>
        </w:rPr>
        <w:t>go.</w:t>
      </w:r>
    </w:p>
    <w:p w14:paraId="7828C10B" w14:textId="6BF825A1" w:rsidR="004959B9" w:rsidRDefault="004959B9" w:rsidP="00D95D4A">
      <w:pPr>
        <w:pStyle w:val="NormalnyWeb"/>
        <w:numPr>
          <w:ilvl w:val="0"/>
          <w:numId w:val="24"/>
        </w:numPr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Wymagania dotyczące realizacji zamówienia:</w:t>
      </w:r>
    </w:p>
    <w:p w14:paraId="50542EB4" w14:textId="51158661" w:rsidR="004959B9" w:rsidRPr="002A349B" w:rsidRDefault="004959B9" w:rsidP="00D95D4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ahoma"/>
          <w:sz w:val="26"/>
          <w:szCs w:val="24"/>
          <w:lang w:eastAsia="pl-PL"/>
        </w:rPr>
      </w:pPr>
      <w:r w:rsidRPr="00B7457F">
        <w:rPr>
          <w:rFonts w:ascii="PT Sans" w:hAnsi="PT Sans" w:cs="Tahoma"/>
          <w:sz w:val="24"/>
        </w:rPr>
        <w:t xml:space="preserve">Wymagana jest bieżąca </w:t>
      </w:r>
      <w:r w:rsidR="00590AA0" w:rsidRPr="00590AA0">
        <w:rPr>
          <w:rFonts w:ascii="PT Sans" w:hAnsi="PT Sans" w:cs="Tahoma"/>
          <w:sz w:val="24"/>
        </w:rPr>
        <w:t>konsultacj</w:t>
      </w:r>
      <w:r w:rsidR="00590AA0">
        <w:rPr>
          <w:rFonts w:ascii="PT Sans" w:hAnsi="PT Sans" w:cs="Tahoma"/>
          <w:sz w:val="24"/>
        </w:rPr>
        <w:t>a</w:t>
      </w:r>
      <w:r w:rsidR="00590AA0" w:rsidRPr="00590AA0">
        <w:rPr>
          <w:rFonts w:ascii="PT Sans" w:hAnsi="PT Sans" w:cs="Tahoma"/>
          <w:sz w:val="24"/>
        </w:rPr>
        <w:t xml:space="preserve"> oraz </w:t>
      </w:r>
      <w:r w:rsidR="00590AA0">
        <w:rPr>
          <w:rFonts w:ascii="PT Sans" w:hAnsi="PT Sans" w:cs="Tahoma"/>
          <w:sz w:val="24"/>
        </w:rPr>
        <w:t xml:space="preserve">możliwość </w:t>
      </w:r>
      <w:r w:rsidR="00590AA0" w:rsidRPr="00590AA0">
        <w:rPr>
          <w:rFonts w:ascii="PT Sans" w:hAnsi="PT Sans" w:cs="Tahoma"/>
          <w:sz w:val="24"/>
        </w:rPr>
        <w:t xml:space="preserve">uczestnictwa przedstawiciela Zamawiającego w wybranych etapach </w:t>
      </w:r>
      <w:r w:rsidR="00743F19">
        <w:rPr>
          <w:rFonts w:ascii="PT Sans" w:hAnsi="PT Sans" w:cs="Tahoma"/>
          <w:sz w:val="24"/>
        </w:rPr>
        <w:t>otrzymywania odlewów</w:t>
      </w:r>
      <w:r w:rsidR="00590AA0" w:rsidRPr="00590AA0">
        <w:rPr>
          <w:rFonts w:ascii="PT Sans" w:hAnsi="PT Sans" w:cs="Tahoma"/>
          <w:sz w:val="24"/>
        </w:rPr>
        <w:t xml:space="preserve">, w tym przy przygotowaniu </w:t>
      </w:r>
      <w:r w:rsidR="00743F19">
        <w:rPr>
          <w:rFonts w:ascii="PT Sans" w:hAnsi="PT Sans" w:cs="Tahoma"/>
          <w:sz w:val="24"/>
        </w:rPr>
        <w:t>modeli</w:t>
      </w:r>
      <w:r w:rsidR="00590AA0" w:rsidRPr="00590AA0">
        <w:rPr>
          <w:rFonts w:ascii="PT Sans" w:hAnsi="PT Sans" w:cs="Tahoma"/>
          <w:sz w:val="24"/>
        </w:rPr>
        <w:t xml:space="preserve"> oraz </w:t>
      </w:r>
      <w:r w:rsidR="00743F19">
        <w:rPr>
          <w:rFonts w:ascii="PT Sans" w:hAnsi="PT Sans" w:cs="Tahoma"/>
          <w:sz w:val="24"/>
        </w:rPr>
        <w:t>formy odlewniczej</w:t>
      </w:r>
      <w:r w:rsidR="00602CE2" w:rsidRPr="002A349B">
        <w:rPr>
          <w:rFonts w:ascii="PT Sans" w:hAnsi="PT Sans" w:cs="Tahoma"/>
          <w:sz w:val="24"/>
        </w:rPr>
        <w:t>.</w:t>
      </w:r>
    </w:p>
    <w:p w14:paraId="48908CC0" w14:textId="2F6262BF" w:rsidR="004959B9" w:rsidRDefault="004959B9" w:rsidP="00D95D4A">
      <w:pPr>
        <w:pStyle w:val="NormalnyWeb"/>
        <w:numPr>
          <w:ilvl w:val="0"/>
          <w:numId w:val="24"/>
        </w:numPr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>Harmonogram realizacji:</w:t>
      </w:r>
    </w:p>
    <w:p w14:paraId="3B1EDFE1" w14:textId="77777777" w:rsidR="00D95D4A" w:rsidRDefault="00D95D4A" w:rsidP="00D95D4A">
      <w:pPr>
        <w:spacing w:before="100" w:beforeAutospacing="1" w:after="100" w:afterAutospacing="1" w:line="240" w:lineRule="auto"/>
        <w:jc w:val="both"/>
        <w:rPr>
          <w:rFonts w:ascii="PT Sans" w:hAnsi="PT Sans" w:cs="Tahoma"/>
          <w:b/>
          <w:sz w:val="24"/>
        </w:rPr>
      </w:pPr>
      <w:r>
        <w:rPr>
          <w:rFonts w:ascii="PT Sans" w:hAnsi="PT Sans" w:cs="Tahoma"/>
          <w:bCs/>
          <w:sz w:val="24"/>
        </w:rPr>
        <w:t xml:space="preserve">        </w:t>
      </w:r>
      <w:r w:rsidR="00590AA0" w:rsidRPr="00590AA0">
        <w:rPr>
          <w:rFonts w:ascii="PT Sans" w:hAnsi="PT Sans" w:cs="Tahoma"/>
          <w:bCs/>
          <w:sz w:val="24"/>
        </w:rPr>
        <w:t xml:space="preserve">Termin realizacji zamówienia </w:t>
      </w:r>
      <w:r w:rsidR="00590AA0" w:rsidRPr="003B40BF">
        <w:rPr>
          <w:rFonts w:ascii="PT Sans" w:hAnsi="PT Sans" w:cs="Tahoma"/>
          <w:bCs/>
          <w:sz w:val="24"/>
        </w:rPr>
        <w:t>wynosi maksymalnie</w:t>
      </w:r>
      <w:r w:rsidR="00350B6B" w:rsidRPr="003B40BF">
        <w:rPr>
          <w:rFonts w:ascii="PT Sans" w:hAnsi="PT Sans" w:cs="Tahoma"/>
          <w:bCs/>
          <w:sz w:val="24"/>
        </w:rPr>
        <w:t xml:space="preserve"> </w:t>
      </w:r>
      <w:r w:rsidR="00350B6B" w:rsidRPr="003B40BF">
        <w:rPr>
          <w:rFonts w:ascii="PT Sans" w:hAnsi="PT Sans" w:cs="Tahoma"/>
          <w:b/>
          <w:sz w:val="24"/>
        </w:rPr>
        <w:t xml:space="preserve">do </w:t>
      </w:r>
      <w:r w:rsidR="008D7A75">
        <w:rPr>
          <w:rFonts w:ascii="PT Sans" w:hAnsi="PT Sans" w:cs="Tahoma"/>
          <w:b/>
          <w:sz w:val="24"/>
        </w:rPr>
        <w:t>8</w:t>
      </w:r>
      <w:r w:rsidR="00590AA0" w:rsidRPr="003B40BF">
        <w:rPr>
          <w:rFonts w:ascii="PT Sans" w:hAnsi="PT Sans" w:cs="Tahoma"/>
          <w:b/>
          <w:sz w:val="24"/>
        </w:rPr>
        <w:t xml:space="preserve"> tygodni od dnia </w:t>
      </w:r>
      <w:r w:rsidR="00590AA0" w:rsidRPr="000B0364">
        <w:rPr>
          <w:rFonts w:ascii="PT Sans" w:hAnsi="PT Sans" w:cs="Tahoma"/>
          <w:b/>
          <w:sz w:val="24"/>
        </w:rPr>
        <w:t xml:space="preserve">przekazania </w:t>
      </w:r>
    </w:p>
    <w:p w14:paraId="116363CD" w14:textId="78F6B5F8" w:rsidR="00590AA0" w:rsidRPr="000B0364" w:rsidRDefault="00D95D4A" w:rsidP="00D95D4A">
      <w:pPr>
        <w:spacing w:before="100" w:beforeAutospacing="1" w:after="100" w:afterAutospacing="1" w:line="240" w:lineRule="auto"/>
        <w:jc w:val="both"/>
        <w:rPr>
          <w:rFonts w:ascii="PT Sans" w:hAnsi="PT Sans" w:cs="Tahoma"/>
          <w:bCs/>
          <w:sz w:val="24"/>
        </w:rPr>
      </w:pPr>
      <w:r>
        <w:rPr>
          <w:rFonts w:ascii="PT Sans" w:hAnsi="PT Sans" w:cs="Tahoma"/>
          <w:b/>
          <w:sz w:val="24"/>
        </w:rPr>
        <w:t xml:space="preserve">         </w:t>
      </w:r>
      <w:r w:rsidR="0096049F" w:rsidRPr="000B0364">
        <w:rPr>
          <w:rFonts w:ascii="PT Sans" w:hAnsi="PT Sans" w:cs="Tahoma"/>
          <w:b/>
          <w:sz w:val="24"/>
        </w:rPr>
        <w:t>próbek</w:t>
      </w:r>
      <w:r w:rsidR="00DA6933" w:rsidRPr="000B0364">
        <w:rPr>
          <w:rFonts w:ascii="PT Sans" w:hAnsi="PT Sans" w:cs="Tahoma"/>
          <w:b/>
          <w:sz w:val="24"/>
        </w:rPr>
        <w:t>,</w:t>
      </w:r>
      <w:r w:rsidR="00350B6B" w:rsidRPr="000B0364">
        <w:rPr>
          <w:rFonts w:ascii="PT Sans" w:hAnsi="PT Sans" w:cs="Tahoma"/>
          <w:b/>
          <w:sz w:val="24"/>
        </w:rPr>
        <w:t xml:space="preserve"> jednak nie później niż </w:t>
      </w:r>
      <w:r w:rsidR="00F32883" w:rsidRPr="000B0364">
        <w:rPr>
          <w:rFonts w:ascii="PT Sans" w:hAnsi="PT Sans" w:cs="Tahoma"/>
          <w:b/>
          <w:sz w:val="24"/>
        </w:rPr>
        <w:t xml:space="preserve">do </w:t>
      </w:r>
      <w:r w:rsidR="000606CA" w:rsidRPr="000B0364">
        <w:rPr>
          <w:rFonts w:ascii="PT Sans" w:hAnsi="PT Sans" w:cs="Tahoma"/>
          <w:b/>
          <w:sz w:val="24"/>
        </w:rPr>
        <w:t>2</w:t>
      </w:r>
      <w:r w:rsidR="00A4492F">
        <w:rPr>
          <w:rFonts w:ascii="PT Sans" w:hAnsi="PT Sans" w:cs="Tahoma"/>
          <w:b/>
          <w:sz w:val="24"/>
        </w:rPr>
        <w:t>6</w:t>
      </w:r>
      <w:r w:rsidR="00AE5ADA" w:rsidRPr="000B0364">
        <w:rPr>
          <w:rFonts w:ascii="PT Sans" w:hAnsi="PT Sans" w:cs="Tahoma"/>
          <w:b/>
          <w:sz w:val="24"/>
        </w:rPr>
        <w:t xml:space="preserve"> </w:t>
      </w:r>
      <w:r w:rsidR="00A4492F">
        <w:rPr>
          <w:rFonts w:ascii="PT Sans" w:hAnsi="PT Sans" w:cs="Tahoma"/>
          <w:b/>
          <w:sz w:val="24"/>
        </w:rPr>
        <w:t>czerwca</w:t>
      </w:r>
      <w:r w:rsidR="00AE5ADA" w:rsidRPr="000B0364">
        <w:rPr>
          <w:rFonts w:ascii="PT Sans" w:hAnsi="PT Sans" w:cs="Tahoma"/>
          <w:b/>
          <w:sz w:val="24"/>
        </w:rPr>
        <w:t xml:space="preserve"> 202</w:t>
      </w:r>
      <w:r w:rsidR="00743F19" w:rsidRPr="000B0364">
        <w:rPr>
          <w:rFonts w:ascii="PT Sans" w:hAnsi="PT Sans" w:cs="Tahoma"/>
          <w:b/>
          <w:sz w:val="24"/>
        </w:rPr>
        <w:t>6</w:t>
      </w:r>
      <w:r w:rsidR="00BE5805">
        <w:rPr>
          <w:rFonts w:ascii="PT Sans" w:hAnsi="PT Sans" w:cs="Tahoma"/>
          <w:b/>
          <w:sz w:val="24"/>
        </w:rPr>
        <w:t>.</w:t>
      </w:r>
    </w:p>
    <w:p w14:paraId="792FB5B3" w14:textId="335A55F3" w:rsidR="002A349B" w:rsidRPr="002A349B" w:rsidRDefault="00D95D4A" w:rsidP="00D95D4A">
      <w:pPr>
        <w:spacing w:before="100" w:beforeAutospacing="1" w:after="100" w:afterAutospacing="1" w:line="240" w:lineRule="auto"/>
        <w:jc w:val="both"/>
        <w:rPr>
          <w:rFonts w:ascii="PT Sans" w:hAnsi="PT Sans" w:cs="Tahoma"/>
          <w:sz w:val="24"/>
        </w:rPr>
      </w:pPr>
      <w:r>
        <w:rPr>
          <w:rFonts w:ascii="PT Sans" w:hAnsi="PT Sans" w:cs="Tahoma"/>
          <w:sz w:val="24"/>
        </w:rPr>
        <w:t xml:space="preserve">         </w:t>
      </w:r>
      <w:r w:rsidR="002A349B" w:rsidRPr="002A349B">
        <w:rPr>
          <w:rFonts w:ascii="PT Sans" w:hAnsi="PT Sans" w:cs="Tahoma"/>
          <w:sz w:val="24"/>
        </w:rPr>
        <w:t>Założenia ogólne:</w:t>
      </w:r>
    </w:p>
    <w:p w14:paraId="48AB3326" w14:textId="4853362A" w:rsidR="002A349B" w:rsidRPr="0020206B" w:rsidRDefault="00743F19" w:rsidP="00D95D4A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PT Sans" w:hAnsi="PT Sans" w:cs="Tahoma"/>
          <w:b/>
          <w:bCs/>
          <w:sz w:val="24"/>
        </w:rPr>
      </w:pPr>
      <w:r w:rsidRPr="0020206B">
        <w:rPr>
          <w:rFonts w:ascii="PT Sans" w:hAnsi="PT Sans" w:cs="Tahoma"/>
          <w:b/>
          <w:bCs/>
          <w:sz w:val="24"/>
        </w:rPr>
        <w:t xml:space="preserve">Liczba wykonanych </w:t>
      </w:r>
      <w:r w:rsidR="00CB2075" w:rsidRPr="0020206B">
        <w:rPr>
          <w:rFonts w:ascii="PT Sans" w:hAnsi="PT Sans" w:cs="Tahoma"/>
          <w:b/>
          <w:bCs/>
          <w:sz w:val="24"/>
        </w:rPr>
        <w:t>zestawów</w:t>
      </w:r>
      <w:r w:rsidR="002A349B" w:rsidRPr="0020206B">
        <w:rPr>
          <w:rFonts w:ascii="PT Sans" w:hAnsi="PT Sans" w:cs="Tahoma"/>
          <w:b/>
          <w:bCs/>
          <w:sz w:val="24"/>
        </w:rPr>
        <w:t xml:space="preserve">: </w:t>
      </w:r>
      <w:r w:rsidR="003F06F1" w:rsidRPr="0020206B">
        <w:rPr>
          <w:rFonts w:ascii="PT Sans" w:hAnsi="PT Sans" w:cs="Tahoma"/>
          <w:b/>
          <w:bCs/>
          <w:sz w:val="24"/>
        </w:rPr>
        <w:t xml:space="preserve">1 zestaw (składający się z </w:t>
      </w:r>
      <w:r w:rsidR="00DC5F62" w:rsidRPr="0020206B">
        <w:rPr>
          <w:rFonts w:ascii="PT Sans" w:hAnsi="PT Sans" w:cs="Tahoma"/>
          <w:b/>
          <w:bCs/>
          <w:sz w:val="24"/>
        </w:rPr>
        <w:t>6</w:t>
      </w:r>
      <w:r w:rsidR="008221CA" w:rsidRPr="0020206B">
        <w:rPr>
          <w:rFonts w:ascii="PT Sans" w:hAnsi="PT Sans" w:cs="Tahoma"/>
          <w:b/>
          <w:bCs/>
          <w:sz w:val="24"/>
        </w:rPr>
        <w:t xml:space="preserve"> szt</w:t>
      </w:r>
      <w:r w:rsidR="002A349B" w:rsidRPr="0020206B">
        <w:rPr>
          <w:rFonts w:ascii="PT Sans" w:hAnsi="PT Sans" w:cs="Tahoma"/>
          <w:b/>
          <w:bCs/>
          <w:sz w:val="24"/>
        </w:rPr>
        <w:t>.</w:t>
      </w:r>
      <w:r w:rsidR="00CB2075" w:rsidRPr="0020206B">
        <w:rPr>
          <w:rFonts w:ascii="PT Sans" w:hAnsi="PT Sans" w:cs="Tahoma"/>
          <w:b/>
          <w:bCs/>
          <w:sz w:val="24"/>
        </w:rPr>
        <w:t xml:space="preserve"> odlewów łopatek</w:t>
      </w:r>
      <w:r w:rsidR="003F06F1" w:rsidRPr="0020206B">
        <w:rPr>
          <w:rFonts w:ascii="PT Sans" w:hAnsi="PT Sans" w:cs="Tahoma"/>
          <w:b/>
          <w:bCs/>
          <w:sz w:val="24"/>
        </w:rPr>
        <w:t>)</w:t>
      </w:r>
    </w:p>
    <w:p w14:paraId="06195E3D" w14:textId="5479BF30" w:rsidR="004415A6" w:rsidRDefault="004415A6" w:rsidP="00D95D4A">
      <w:pPr>
        <w:pStyle w:val="NormalnyWeb"/>
        <w:numPr>
          <w:ilvl w:val="0"/>
          <w:numId w:val="24"/>
        </w:numPr>
        <w:jc w:val="both"/>
        <w:rPr>
          <w:rFonts w:ascii="PT Sans" w:hAnsi="PT Sans" w:cs="Tahoma"/>
          <w:b/>
          <w:bCs/>
        </w:rPr>
      </w:pPr>
      <w:r>
        <w:rPr>
          <w:rFonts w:ascii="PT Sans" w:hAnsi="PT Sans" w:cs="Tahoma"/>
          <w:b/>
          <w:bCs/>
        </w:rPr>
        <w:t>Warunek udziału</w:t>
      </w:r>
    </w:p>
    <w:p w14:paraId="6F994B11" w14:textId="202FD491" w:rsidR="00DF4376" w:rsidRDefault="00DF4376" w:rsidP="00D95D4A">
      <w:pPr>
        <w:pStyle w:val="NormalnyWeb"/>
        <w:ind w:left="340"/>
        <w:jc w:val="both"/>
        <w:rPr>
          <w:rFonts w:ascii="PT Sans" w:hAnsi="PT Sans" w:cs="Tahoma"/>
        </w:rPr>
      </w:pPr>
      <w:bookmarkStart w:id="1" w:name="_Hlk196904352"/>
      <w:r>
        <w:rPr>
          <w:rFonts w:ascii="PT Sans" w:hAnsi="PT Sans" w:cs="Tahoma"/>
        </w:rPr>
        <w:t>Wykonawca winien:</w:t>
      </w:r>
    </w:p>
    <w:p w14:paraId="531E7F0B" w14:textId="6DD9D0C1" w:rsidR="00590AA0" w:rsidRPr="00D31422" w:rsidRDefault="00615F45" w:rsidP="00D95D4A">
      <w:pPr>
        <w:pStyle w:val="NormalnyWeb"/>
        <w:numPr>
          <w:ilvl w:val="0"/>
          <w:numId w:val="14"/>
        </w:numPr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Posiadać d</w:t>
      </w:r>
      <w:r w:rsidR="00590AA0" w:rsidRPr="00D31422">
        <w:rPr>
          <w:rFonts w:ascii="PT Sans" w:hAnsi="PT Sans" w:cs="Tahoma"/>
        </w:rPr>
        <w:t xml:space="preserve">oświadczenie w realizacji (minimum </w:t>
      </w:r>
      <w:r w:rsidR="00E67C18">
        <w:rPr>
          <w:rFonts w:ascii="PT Sans" w:hAnsi="PT Sans" w:cs="Tahoma"/>
        </w:rPr>
        <w:t>dziesięciu</w:t>
      </w:r>
      <w:r w:rsidR="00590AA0" w:rsidRPr="00D31422">
        <w:rPr>
          <w:rFonts w:ascii="PT Sans" w:hAnsi="PT Sans" w:cs="Tahoma"/>
        </w:rPr>
        <w:t xml:space="preserve">) </w:t>
      </w:r>
      <w:r w:rsidR="00E67C18">
        <w:rPr>
          <w:rFonts w:ascii="PT Sans" w:hAnsi="PT Sans" w:cs="Tahoma"/>
        </w:rPr>
        <w:t>półprzemysłowych</w:t>
      </w:r>
      <w:r>
        <w:rPr>
          <w:rFonts w:ascii="PT Sans" w:hAnsi="PT Sans" w:cs="Tahoma"/>
        </w:rPr>
        <w:t xml:space="preserve"> </w:t>
      </w:r>
      <w:r w:rsidR="00E67C18">
        <w:rPr>
          <w:rFonts w:ascii="PT Sans" w:hAnsi="PT Sans" w:cs="Tahoma"/>
        </w:rPr>
        <w:t>/</w:t>
      </w:r>
      <w:r>
        <w:rPr>
          <w:rFonts w:ascii="PT Sans" w:hAnsi="PT Sans" w:cs="Tahoma"/>
        </w:rPr>
        <w:t xml:space="preserve"> </w:t>
      </w:r>
      <w:r w:rsidR="00E67C18">
        <w:rPr>
          <w:rFonts w:ascii="PT Sans" w:hAnsi="PT Sans" w:cs="Tahoma"/>
        </w:rPr>
        <w:t xml:space="preserve">przemysłowych  odlewów monokrystalicznych o skomplikowanym kształcie wykonanych metodą </w:t>
      </w:r>
      <w:proofErr w:type="spellStart"/>
      <w:r w:rsidR="00E67C18">
        <w:rPr>
          <w:rFonts w:ascii="PT Sans" w:hAnsi="PT Sans" w:cs="Tahoma"/>
        </w:rPr>
        <w:t>Bridgmana</w:t>
      </w:r>
      <w:proofErr w:type="spellEnd"/>
      <w:r w:rsidR="00E67C18">
        <w:rPr>
          <w:rFonts w:ascii="PT Sans" w:hAnsi="PT Sans" w:cs="Tahoma"/>
        </w:rPr>
        <w:t>,</w:t>
      </w:r>
      <w:r w:rsidR="00590AA0" w:rsidRPr="00D31422">
        <w:rPr>
          <w:rFonts w:ascii="PT Sans" w:hAnsi="PT Sans" w:cs="Tahoma"/>
        </w:rPr>
        <w:t xml:space="preserve"> w okresie ostatnich 3 lat,</w:t>
      </w:r>
      <w:r w:rsidR="00F32883" w:rsidRPr="00D31422">
        <w:rPr>
          <w:rFonts w:ascii="PT Sans" w:hAnsi="PT Sans" w:cs="Tahoma"/>
        </w:rPr>
        <w:t xml:space="preserve"> licząc od terminu </w:t>
      </w:r>
      <w:r w:rsidR="00654E01">
        <w:rPr>
          <w:rFonts w:ascii="PT Sans" w:hAnsi="PT Sans" w:cs="Tahoma"/>
        </w:rPr>
        <w:t>otwarcia</w:t>
      </w:r>
      <w:r w:rsidR="00F32883" w:rsidRPr="00D31422">
        <w:rPr>
          <w:rFonts w:ascii="PT Sans" w:hAnsi="PT Sans" w:cs="Tahoma"/>
        </w:rPr>
        <w:t xml:space="preserve"> ofert, potwierdzone raportem z przeprowadzonych </w:t>
      </w:r>
      <w:r w:rsidR="00E67C18">
        <w:rPr>
          <w:rFonts w:ascii="PT Sans" w:hAnsi="PT Sans" w:cs="Tahoma"/>
        </w:rPr>
        <w:t>procesów odlewniczych</w:t>
      </w:r>
    </w:p>
    <w:p w14:paraId="53FCA5E8" w14:textId="56133016" w:rsidR="00590AA0" w:rsidRPr="00D31422" w:rsidRDefault="00F32883" w:rsidP="00D95D4A">
      <w:pPr>
        <w:pStyle w:val="NormalnyWeb"/>
        <w:numPr>
          <w:ilvl w:val="0"/>
          <w:numId w:val="14"/>
        </w:numPr>
        <w:jc w:val="both"/>
        <w:rPr>
          <w:rFonts w:ascii="PT Sans" w:hAnsi="PT Sans" w:cs="Tahoma"/>
        </w:rPr>
      </w:pPr>
      <w:r w:rsidRPr="00D31422">
        <w:rPr>
          <w:rFonts w:ascii="PT Sans" w:hAnsi="PT Sans" w:cs="Tahoma"/>
        </w:rPr>
        <w:t>Dysponować</w:t>
      </w:r>
      <w:r w:rsidR="00590AA0" w:rsidRPr="00D31422">
        <w:rPr>
          <w:rFonts w:ascii="PT Sans" w:hAnsi="PT Sans" w:cs="Tahoma"/>
        </w:rPr>
        <w:t xml:space="preserve"> aparatur</w:t>
      </w:r>
      <w:r w:rsidRPr="00D31422">
        <w:rPr>
          <w:rFonts w:ascii="PT Sans" w:hAnsi="PT Sans" w:cs="Tahoma"/>
        </w:rPr>
        <w:t>ą</w:t>
      </w:r>
      <w:r w:rsidR="00E67C18">
        <w:rPr>
          <w:rFonts w:ascii="PT Sans" w:hAnsi="PT Sans" w:cs="Tahoma"/>
        </w:rPr>
        <w:t xml:space="preserve"> i urządzeniami</w:t>
      </w:r>
      <w:r w:rsidR="00590AA0" w:rsidRPr="00D31422">
        <w:rPr>
          <w:rFonts w:ascii="PT Sans" w:hAnsi="PT Sans" w:cs="Tahoma"/>
        </w:rPr>
        <w:t xml:space="preserve"> umożliwiając</w:t>
      </w:r>
      <w:r w:rsidR="00E67C18">
        <w:rPr>
          <w:rFonts w:ascii="PT Sans" w:hAnsi="PT Sans" w:cs="Tahoma"/>
        </w:rPr>
        <w:t>ymi</w:t>
      </w:r>
      <w:r w:rsidR="00590AA0" w:rsidRPr="00D31422">
        <w:rPr>
          <w:rFonts w:ascii="PT Sans" w:hAnsi="PT Sans" w:cs="Tahoma"/>
        </w:rPr>
        <w:t xml:space="preserve"> przeprowadzenie </w:t>
      </w:r>
      <w:r w:rsidR="00E67C18">
        <w:rPr>
          <w:rFonts w:ascii="PT Sans" w:hAnsi="PT Sans" w:cs="Tahoma"/>
        </w:rPr>
        <w:t xml:space="preserve">procesów odlewniczych monokrystalizacji, w szczególności </w:t>
      </w:r>
      <w:r w:rsidR="00E67C18" w:rsidRPr="00E67C18">
        <w:rPr>
          <w:rFonts w:ascii="PT Sans" w:hAnsi="PT Sans" w:cs="Tahoma"/>
        </w:rPr>
        <w:t>przemysłow</w:t>
      </w:r>
      <w:r w:rsidR="00E67C18">
        <w:rPr>
          <w:rFonts w:ascii="PT Sans" w:hAnsi="PT Sans" w:cs="Tahoma"/>
        </w:rPr>
        <w:t>ym</w:t>
      </w:r>
      <w:r w:rsidR="00E67C18" w:rsidRPr="00E67C18">
        <w:rPr>
          <w:rFonts w:ascii="PT Sans" w:hAnsi="PT Sans" w:cs="Tahoma"/>
        </w:rPr>
        <w:t>/półprzemysłow</w:t>
      </w:r>
      <w:r w:rsidR="00E67C18">
        <w:rPr>
          <w:rFonts w:ascii="PT Sans" w:hAnsi="PT Sans" w:cs="Tahoma"/>
        </w:rPr>
        <w:t>ym</w:t>
      </w:r>
      <w:r w:rsidR="00E67C18" w:rsidRPr="00E67C18">
        <w:rPr>
          <w:rFonts w:ascii="PT Sans" w:hAnsi="PT Sans" w:cs="Tahoma"/>
        </w:rPr>
        <w:t xml:space="preserve"> piec</w:t>
      </w:r>
      <w:r w:rsidR="00E67C18">
        <w:rPr>
          <w:rFonts w:ascii="PT Sans" w:hAnsi="PT Sans" w:cs="Tahoma"/>
        </w:rPr>
        <w:t>em</w:t>
      </w:r>
      <w:r w:rsidR="00E67C18" w:rsidRPr="00E67C18">
        <w:rPr>
          <w:rFonts w:ascii="PT Sans" w:hAnsi="PT Sans" w:cs="Tahoma"/>
        </w:rPr>
        <w:t xml:space="preserve"> odlewnic</w:t>
      </w:r>
      <w:r w:rsidR="00E67C18">
        <w:rPr>
          <w:rFonts w:ascii="PT Sans" w:hAnsi="PT Sans" w:cs="Tahoma"/>
        </w:rPr>
        <w:t>zym</w:t>
      </w:r>
      <w:r w:rsidR="00E67C18" w:rsidRPr="00E67C18">
        <w:rPr>
          <w:rFonts w:ascii="PT Sans" w:hAnsi="PT Sans" w:cs="Tahoma"/>
        </w:rPr>
        <w:t>, mogąc</w:t>
      </w:r>
      <w:r w:rsidR="00E67C18">
        <w:rPr>
          <w:rFonts w:ascii="PT Sans" w:hAnsi="PT Sans" w:cs="Tahoma"/>
        </w:rPr>
        <w:t>ym</w:t>
      </w:r>
      <w:r w:rsidR="00E67C18" w:rsidRPr="00E67C18">
        <w:rPr>
          <w:rFonts w:ascii="PT Sans" w:hAnsi="PT Sans" w:cs="Tahoma"/>
        </w:rPr>
        <w:t xml:space="preserve"> realizować procesy odlewnicze metodą kierunkowej krystalizacji i monokrystalizacji </w:t>
      </w:r>
      <w:proofErr w:type="spellStart"/>
      <w:r w:rsidR="00E67C18" w:rsidRPr="00E67C18">
        <w:rPr>
          <w:rFonts w:ascii="PT Sans" w:hAnsi="PT Sans" w:cs="Tahoma"/>
        </w:rPr>
        <w:t>Bridgmana</w:t>
      </w:r>
      <w:proofErr w:type="spellEnd"/>
    </w:p>
    <w:p w14:paraId="26A16086" w14:textId="341871DD" w:rsidR="004D07B0" w:rsidRPr="00D31422" w:rsidRDefault="00F32883" w:rsidP="00D95D4A">
      <w:pPr>
        <w:pStyle w:val="NormalnyWeb"/>
        <w:numPr>
          <w:ilvl w:val="0"/>
          <w:numId w:val="14"/>
        </w:numPr>
        <w:spacing w:after="0" w:afterAutospacing="0"/>
        <w:jc w:val="both"/>
        <w:rPr>
          <w:rFonts w:ascii="PT Sans" w:hAnsi="PT Sans" w:cs="Tahoma"/>
        </w:rPr>
      </w:pPr>
      <w:r w:rsidRPr="00D31422">
        <w:rPr>
          <w:rFonts w:ascii="PT Sans" w:hAnsi="PT Sans" w:cs="Tahoma"/>
        </w:rPr>
        <w:t xml:space="preserve">Dysponować </w:t>
      </w:r>
      <w:r w:rsidR="00590AA0" w:rsidRPr="00D31422">
        <w:rPr>
          <w:rFonts w:ascii="PT Sans" w:hAnsi="PT Sans" w:cs="Tahoma"/>
        </w:rPr>
        <w:t>personel</w:t>
      </w:r>
      <w:r w:rsidRPr="00D31422">
        <w:rPr>
          <w:rFonts w:ascii="PT Sans" w:hAnsi="PT Sans" w:cs="Tahoma"/>
        </w:rPr>
        <w:t>em</w:t>
      </w:r>
      <w:r w:rsidR="00590AA0" w:rsidRPr="00D31422">
        <w:rPr>
          <w:rFonts w:ascii="PT Sans" w:hAnsi="PT Sans" w:cs="Tahoma"/>
        </w:rPr>
        <w:t xml:space="preserve"> o wymaganych kwalifikacjach</w:t>
      </w:r>
      <w:r w:rsidRPr="00D31422">
        <w:rPr>
          <w:rFonts w:ascii="PT Sans" w:hAnsi="PT Sans" w:cs="Tahoma"/>
        </w:rPr>
        <w:t>, tj</w:t>
      </w:r>
      <w:r w:rsidRPr="00DA6933">
        <w:rPr>
          <w:rFonts w:ascii="PT Sans" w:hAnsi="PT Sans" w:cs="Tahoma"/>
        </w:rPr>
        <w:t xml:space="preserve">. </w:t>
      </w:r>
      <w:r w:rsidR="003C637E" w:rsidRPr="00DA6933">
        <w:rPr>
          <w:rFonts w:ascii="PT Sans" w:hAnsi="PT Sans" w:cs="Tahoma"/>
        </w:rPr>
        <w:t>co najmniej 1 osobą</w:t>
      </w:r>
      <w:r w:rsidR="004D07B0" w:rsidRPr="00DA6933">
        <w:rPr>
          <w:rFonts w:ascii="PT Sans" w:hAnsi="PT Sans" w:cs="Tahoma"/>
        </w:rPr>
        <w:t>:</w:t>
      </w:r>
      <w:r w:rsidRPr="00DA6933">
        <w:rPr>
          <w:rFonts w:ascii="PT Sans" w:hAnsi="PT Sans" w:cs="Tahoma"/>
        </w:rPr>
        <w:t xml:space="preserve"> </w:t>
      </w:r>
      <w:r w:rsidR="004D07B0" w:rsidRPr="00DA6933">
        <w:rPr>
          <w:rFonts w:ascii="PT Sans" w:hAnsi="PT Sans" w:cs="Tahoma"/>
        </w:rPr>
        <w:t xml:space="preserve"> </w:t>
      </w:r>
    </w:p>
    <w:p w14:paraId="68501E02" w14:textId="295DB569" w:rsidR="004D07B0" w:rsidRPr="00D31422" w:rsidRDefault="004D07B0" w:rsidP="00D95D4A">
      <w:pPr>
        <w:pStyle w:val="NormalnyWeb"/>
        <w:ind w:left="720"/>
        <w:jc w:val="both"/>
        <w:rPr>
          <w:rFonts w:ascii="PT Sans" w:hAnsi="PT Sans" w:cs="Tahoma"/>
        </w:rPr>
      </w:pPr>
      <w:r w:rsidRPr="00D31422">
        <w:rPr>
          <w:rFonts w:ascii="PT Sans" w:hAnsi="PT Sans" w:cs="Tahoma"/>
        </w:rPr>
        <w:t xml:space="preserve">- z </w:t>
      </w:r>
      <w:r w:rsidR="00F32883" w:rsidRPr="00D31422">
        <w:rPr>
          <w:rFonts w:ascii="PT Sans" w:hAnsi="PT Sans" w:cs="Tahoma"/>
        </w:rPr>
        <w:t xml:space="preserve">wykształceniem wyższym </w:t>
      </w:r>
      <w:r w:rsidR="00615F45">
        <w:rPr>
          <w:rFonts w:ascii="PT Sans" w:hAnsi="PT Sans" w:cs="Tahoma"/>
        </w:rPr>
        <w:t xml:space="preserve">technicznym </w:t>
      </w:r>
      <w:r w:rsidR="00F32883" w:rsidRPr="00D31422">
        <w:rPr>
          <w:rFonts w:ascii="PT Sans" w:hAnsi="PT Sans" w:cs="Tahoma"/>
        </w:rPr>
        <w:t xml:space="preserve">(co najmniej </w:t>
      </w:r>
      <w:r w:rsidR="00615F45">
        <w:rPr>
          <w:rFonts w:ascii="PT Sans" w:hAnsi="PT Sans" w:cs="Tahoma"/>
        </w:rPr>
        <w:t>mgr inż.</w:t>
      </w:r>
      <w:r w:rsidR="00F32883" w:rsidRPr="00D31422">
        <w:rPr>
          <w:rFonts w:ascii="PT Sans" w:hAnsi="PT Sans" w:cs="Tahoma"/>
        </w:rPr>
        <w:t xml:space="preserve">) w zakresie </w:t>
      </w:r>
      <w:r w:rsidRPr="00D31422">
        <w:rPr>
          <w:rFonts w:ascii="PT Sans" w:hAnsi="PT Sans" w:cs="Tahoma"/>
        </w:rPr>
        <w:t xml:space="preserve">nauk technicznych, tj. </w:t>
      </w:r>
      <w:r w:rsidR="00615F45">
        <w:rPr>
          <w:rFonts w:ascii="PT Sans" w:hAnsi="PT Sans" w:cs="Tahoma"/>
        </w:rPr>
        <w:t>inżynierii materiałowej lub pokrewnych,</w:t>
      </w:r>
      <w:r w:rsidR="00F32883" w:rsidRPr="00D31422">
        <w:rPr>
          <w:rFonts w:ascii="PT Sans" w:hAnsi="PT Sans" w:cs="Tahoma"/>
        </w:rPr>
        <w:t xml:space="preserve"> </w:t>
      </w:r>
    </w:p>
    <w:p w14:paraId="41A7E187" w14:textId="5A8E78A4" w:rsidR="004D07B0" w:rsidRPr="00D31422" w:rsidRDefault="004D07B0" w:rsidP="00D95D4A">
      <w:pPr>
        <w:pStyle w:val="NormalnyWeb"/>
        <w:ind w:left="720"/>
        <w:jc w:val="both"/>
        <w:rPr>
          <w:rFonts w:ascii="PT Sans" w:hAnsi="PT Sans"/>
        </w:rPr>
      </w:pPr>
      <w:r w:rsidRPr="00D31422">
        <w:rPr>
          <w:rFonts w:ascii="PT Sans" w:hAnsi="PT Sans" w:cs="Tahoma"/>
        </w:rPr>
        <w:lastRenderedPageBreak/>
        <w:t xml:space="preserve">- </w:t>
      </w:r>
      <w:r w:rsidR="00F32883" w:rsidRPr="00D31422">
        <w:rPr>
          <w:rFonts w:ascii="PT Sans" w:hAnsi="PT Sans" w:cs="Tahoma"/>
        </w:rPr>
        <w:t xml:space="preserve">posiadającym udokumentowane doświadczenie w </w:t>
      </w:r>
      <w:r w:rsidR="00615F45">
        <w:rPr>
          <w:rFonts w:ascii="PT Sans" w:hAnsi="PT Sans" w:cs="Tahoma"/>
        </w:rPr>
        <w:t>prowadzeniu procesów otrzymywania odlewów monokrystalicznych</w:t>
      </w:r>
      <w:r w:rsidRPr="00D31422">
        <w:rPr>
          <w:rFonts w:ascii="PT Sans" w:hAnsi="PT Sans"/>
        </w:rPr>
        <w:t xml:space="preserve"> (minimum </w:t>
      </w:r>
      <w:r w:rsidR="00564054">
        <w:rPr>
          <w:rFonts w:ascii="PT Sans" w:hAnsi="PT Sans"/>
        </w:rPr>
        <w:t>5</w:t>
      </w:r>
      <w:r w:rsidRPr="00D31422">
        <w:rPr>
          <w:rFonts w:ascii="PT Sans" w:hAnsi="PT Sans"/>
        </w:rPr>
        <w:t xml:space="preserve"> lat udokumentowanej pracy przy realizacji takich procesów).</w:t>
      </w:r>
    </w:p>
    <w:p w14:paraId="0FA27666" w14:textId="614D936C" w:rsidR="004D07B0" w:rsidRPr="00DA6933" w:rsidRDefault="004D07B0" w:rsidP="00D95D4A">
      <w:pPr>
        <w:pStyle w:val="NormalnyWeb"/>
        <w:ind w:left="720"/>
        <w:jc w:val="both"/>
        <w:rPr>
          <w:rFonts w:ascii="PT Sans" w:hAnsi="PT Sans"/>
        </w:rPr>
      </w:pPr>
      <w:r w:rsidRPr="00D31422">
        <w:rPr>
          <w:rStyle w:val="Pogrubienie"/>
          <w:rFonts w:ascii="PT Sans" w:hAnsi="PT Sans"/>
          <w:b w:val="0"/>
          <w:bCs w:val="0"/>
        </w:rPr>
        <w:t>- Mile widziane</w:t>
      </w:r>
      <w:r w:rsidRPr="00D31422">
        <w:rPr>
          <w:rFonts w:ascii="PT Sans" w:hAnsi="PT Sans"/>
        </w:rPr>
        <w:t xml:space="preserve">: udział w realizacji projektów badawczo-rozwojowych lub publikacje z </w:t>
      </w:r>
      <w:r w:rsidRPr="00DA6933">
        <w:rPr>
          <w:rFonts w:ascii="PT Sans" w:hAnsi="PT Sans"/>
        </w:rPr>
        <w:t xml:space="preserve">zakresu nowoczesnych materiałów </w:t>
      </w:r>
      <w:r w:rsidR="00615F45" w:rsidRPr="00DA6933">
        <w:rPr>
          <w:rFonts w:ascii="PT Sans" w:hAnsi="PT Sans"/>
        </w:rPr>
        <w:t>dla przemysłu lotniczego</w:t>
      </w:r>
      <w:r w:rsidRPr="00DA6933">
        <w:rPr>
          <w:rFonts w:ascii="PT Sans" w:hAnsi="PT Sans"/>
        </w:rPr>
        <w:t>.</w:t>
      </w:r>
    </w:p>
    <w:p w14:paraId="6F28BE0B" w14:textId="229017CD" w:rsidR="008B545E" w:rsidRPr="00D31422" w:rsidRDefault="008B545E" w:rsidP="00D95D4A">
      <w:pPr>
        <w:pStyle w:val="NormalnyWeb"/>
        <w:ind w:left="720"/>
        <w:jc w:val="both"/>
        <w:rPr>
          <w:rFonts w:ascii="PT Sans" w:hAnsi="PT Sans" w:cs="Tahoma"/>
        </w:rPr>
      </w:pPr>
      <w:r w:rsidRPr="00D31422">
        <w:rPr>
          <w:rFonts w:ascii="PT Sans" w:hAnsi="PT Sans" w:cs="Tahoma"/>
        </w:rPr>
        <w:t>Wykonawca złoży stosowne oświadczenie w ofercie, iż spełnia warunek udziału.</w:t>
      </w:r>
    </w:p>
    <w:p w14:paraId="7AD35718" w14:textId="77777777" w:rsidR="001D2FEA" w:rsidRPr="001D2FEA" w:rsidRDefault="001D2FEA" w:rsidP="00D95D4A">
      <w:pPr>
        <w:pStyle w:val="NormalnyWeb"/>
        <w:numPr>
          <w:ilvl w:val="0"/>
          <w:numId w:val="24"/>
        </w:numPr>
        <w:jc w:val="both"/>
        <w:rPr>
          <w:rFonts w:ascii="PT Sans" w:hAnsi="PT Sans" w:cs="Tahoma"/>
        </w:rPr>
      </w:pPr>
      <w:r w:rsidRPr="001D2FEA">
        <w:rPr>
          <w:rFonts w:ascii="PT Sans" w:hAnsi="PT Sans" w:cs="Tahoma"/>
          <w:b/>
          <w:bCs/>
        </w:rPr>
        <w:t>Dodatkowe wymagania:</w:t>
      </w:r>
    </w:p>
    <w:p w14:paraId="18C13DAA" w14:textId="2B8ACE77" w:rsidR="001D2FEA" w:rsidRPr="00A1285E" w:rsidRDefault="001D2FEA" w:rsidP="00D95D4A">
      <w:pPr>
        <w:pStyle w:val="NormalnyWeb"/>
        <w:numPr>
          <w:ilvl w:val="0"/>
          <w:numId w:val="15"/>
        </w:numPr>
        <w:jc w:val="both"/>
        <w:rPr>
          <w:rFonts w:ascii="PT Sans" w:hAnsi="PT Sans" w:cs="Tahoma"/>
          <w:color w:val="000000" w:themeColor="text1"/>
        </w:rPr>
      </w:pPr>
      <w:r w:rsidRPr="001D2FEA">
        <w:rPr>
          <w:rFonts w:ascii="PT Sans" w:hAnsi="PT Sans" w:cs="Tahoma"/>
        </w:rPr>
        <w:t>Urządzeni</w:t>
      </w:r>
      <w:r w:rsidR="0072044C">
        <w:rPr>
          <w:rFonts w:ascii="PT Sans" w:hAnsi="PT Sans" w:cs="Tahoma"/>
        </w:rPr>
        <w:t>a</w:t>
      </w:r>
      <w:r w:rsidRPr="001D2FEA">
        <w:rPr>
          <w:rFonts w:ascii="PT Sans" w:hAnsi="PT Sans" w:cs="Tahoma"/>
        </w:rPr>
        <w:t xml:space="preserve"> powinn</w:t>
      </w:r>
      <w:r w:rsidR="0072044C">
        <w:rPr>
          <w:rFonts w:ascii="PT Sans" w:hAnsi="PT Sans" w:cs="Tahoma"/>
        </w:rPr>
        <w:t>y</w:t>
      </w:r>
      <w:r w:rsidRPr="001D2FEA">
        <w:rPr>
          <w:rFonts w:ascii="PT Sans" w:hAnsi="PT Sans" w:cs="Tahoma"/>
        </w:rPr>
        <w:t xml:space="preserve"> być sprawne technicznie, kalibrowane zgodnie z dokumentacją producenta.</w:t>
      </w:r>
    </w:p>
    <w:p w14:paraId="7930A733" w14:textId="77777777" w:rsidR="00724AB8" w:rsidRDefault="001D2FEA" w:rsidP="00D95D4A">
      <w:pPr>
        <w:pStyle w:val="NormalnyWeb"/>
        <w:numPr>
          <w:ilvl w:val="0"/>
          <w:numId w:val="15"/>
        </w:numPr>
        <w:jc w:val="both"/>
        <w:rPr>
          <w:rFonts w:ascii="PT Sans" w:hAnsi="PT Sans" w:cs="Tahoma"/>
        </w:rPr>
      </w:pPr>
      <w:r w:rsidRPr="00A1285E">
        <w:rPr>
          <w:rFonts w:ascii="PT Sans" w:hAnsi="PT Sans" w:cs="Tahoma"/>
          <w:color w:val="000000" w:themeColor="text1"/>
        </w:rPr>
        <w:t xml:space="preserve">Wykonawca zobowiązany jest na wezwanie Zamawiającego do </w:t>
      </w:r>
      <w:r w:rsidRPr="001D2FEA">
        <w:rPr>
          <w:rFonts w:ascii="PT Sans" w:hAnsi="PT Sans" w:cs="Tahoma"/>
        </w:rPr>
        <w:t>udokumentowania posiadania sprzętu spełniającego powyższe warunki (np. poprzez załączenie karty katalogowej, opisu technicznego lub zdjęć).</w:t>
      </w:r>
    </w:p>
    <w:p w14:paraId="05EF4062" w14:textId="54D755CF" w:rsidR="000F141C" w:rsidRPr="001C1018" w:rsidRDefault="000F141C" w:rsidP="00D95D4A">
      <w:pPr>
        <w:pStyle w:val="NormalnyWeb"/>
        <w:numPr>
          <w:ilvl w:val="0"/>
          <w:numId w:val="24"/>
        </w:numPr>
        <w:jc w:val="both"/>
        <w:rPr>
          <w:rFonts w:ascii="PT Sans" w:hAnsi="PT Sans" w:cs="Tahoma"/>
          <w:b/>
          <w:bCs/>
        </w:rPr>
      </w:pPr>
      <w:bookmarkStart w:id="2" w:name="_Hlk196904603"/>
      <w:bookmarkEnd w:id="1"/>
      <w:r w:rsidRPr="001C1018">
        <w:rPr>
          <w:rFonts w:ascii="PT Sans" w:hAnsi="PT Sans" w:cs="Tahoma"/>
          <w:b/>
          <w:bCs/>
        </w:rPr>
        <w:t xml:space="preserve">Warunki płatności: </w:t>
      </w:r>
    </w:p>
    <w:p w14:paraId="4685AEB1" w14:textId="4C66A468" w:rsidR="000F141C" w:rsidRPr="00D06707" w:rsidRDefault="000F141C" w:rsidP="00D95D4A">
      <w:pPr>
        <w:jc w:val="both"/>
        <w:rPr>
          <w:rFonts w:ascii="PT Sans" w:hAnsi="PT Sans" w:cs="Tahoma"/>
          <w:sz w:val="24"/>
          <w:szCs w:val="24"/>
        </w:rPr>
      </w:pPr>
      <w:r w:rsidRPr="00D06707">
        <w:rPr>
          <w:rFonts w:ascii="PT Sans" w:hAnsi="PT Sans" w:cs="Tahoma"/>
          <w:sz w:val="24"/>
          <w:szCs w:val="24"/>
        </w:rPr>
        <w:t xml:space="preserve">Rozliczenie za usługę odbywać się będzie po wykonaniu usługi w oparciu o cenę za wykonanie 1 </w:t>
      </w:r>
      <w:r w:rsidR="00920A55" w:rsidRPr="00D06707">
        <w:rPr>
          <w:rFonts w:ascii="PT Sans" w:hAnsi="PT Sans" w:cs="Tahoma"/>
          <w:sz w:val="24"/>
          <w:szCs w:val="24"/>
        </w:rPr>
        <w:t>zestawu</w:t>
      </w:r>
      <w:r w:rsidRPr="00D06707">
        <w:rPr>
          <w:rFonts w:ascii="PT Sans" w:hAnsi="PT Sans" w:cs="Tahoma"/>
          <w:sz w:val="24"/>
          <w:szCs w:val="24"/>
        </w:rPr>
        <w:t xml:space="preserve">. </w:t>
      </w:r>
    </w:p>
    <w:p w14:paraId="118B93E5" w14:textId="4F30FAB9" w:rsidR="000F141C" w:rsidRPr="001C1018" w:rsidRDefault="000F141C" w:rsidP="00D95D4A">
      <w:pPr>
        <w:jc w:val="both"/>
        <w:rPr>
          <w:rFonts w:ascii="PT Sans" w:hAnsi="PT Sans" w:cs="Tahoma"/>
          <w:sz w:val="24"/>
          <w:szCs w:val="24"/>
        </w:rPr>
      </w:pPr>
      <w:r w:rsidRPr="001C1018">
        <w:rPr>
          <w:rFonts w:ascii="PT Sans" w:hAnsi="PT Sans" w:cs="Tahoma"/>
          <w:sz w:val="24"/>
          <w:szCs w:val="24"/>
        </w:rPr>
        <w:t xml:space="preserve">Potwierdzeniem prawidłowego zrealizowania przedmiotu umowy będzie podpisany przez obie Strony protokół odbioru usługi. Podstawą podpisania protokołu odbioru jest dostarczenie Zamawiającemu raportu </w:t>
      </w:r>
      <w:r w:rsidR="009C3BD8">
        <w:rPr>
          <w:rFonts w:ascii="PT Sans" w:hAnsi="PT Sans" w:cs="Tahoma"/>
          <w:sz w:val="24"/>
          <w:szCs w:val="24"/>
        </w:rPr>
        <w:t>końcowego</w:t>
      </w:r>
      <w:r w:rsidRPr="001C1018">
        <w:rPr>
          <w:rFonts w:ascii="PT Sans" w:hAnsi="PT Sans" w:cs="Tahoma"/>
          <w:sz w:val="24"/>
          <w:szCs w:val="24"/>
        </w:rPr>
        <w:t>.</w:t>
      </w:r>
    </w:p>
    <w:p w14:paraId="32B578A2" w14:textId="77777777" w:rsidR="000F141C" w:rsidRPr="001C1018" w:rsidRDefault="000F141C" w:rsidP="00D95D4A">
      <w:pPr>
        <w:jc w:val="both"/>
        <w:rPr>
          <w:rFonts w:ascii="PT Sans" w:hAnsi="PT Sans" w:cs="Tahoma"/>
          <w:sz w:val="24"/>
          <w:szCs w:val="24"/>
        </w:rPr>
      </w:pPr>
      <w:r w:rsidRPr="001C1018">
        <w:rPr>
          <w:rFonts w:ascii="PT Sans" w:hAnsi="PT Sans" w:cs="Tahoma"/>
          <w:sz w:val="24"/>
          <w:szCs w:val="24"/>
        </w:rPr>
        <w:t>Protokół Odbioru podpisany przez obie Strony stanowi podstawę wystawienia przez Wykonawcę faktury za usługi nim objęte.</w:t>
      </w:r>
    </w:p>
    <w:p w14:paraId="76E19A6B" w14:textId="20D0819B" w:rsidR="000F141C" w:rsidRPr="001C1018" w:rsidRDefault="000F141C" w:rsidP="00D95D4A">
      <w:pPr>
        <w:jc w:val="both"/>
        <w:rPr>
          <w:rFonts w:ascii="PT Sans" w:hAnsi="PT Sans" w:cs="Tahoma"/>
          <w:sz w:val="24"/>
          <w:szCs w:val="24"/>
        </w:rPr>
      </w:pPr>
      <w:r w:rsidRPr="001C1018">
        <w:rPr>
          <w:rFonts w:ascii="PT Sans" w:hAnsi="PT Sans" w:cs="Tahoma"/>
          <w:sz w:val="24"/>
          <w:szCs w:val="24"/>
        </w:rPr>
        <w:t xml:space="preserve">Wynagrodzenie </w:t>
      </w:r>
      <w:r w:rsidRPr="001C1018">
        <w:rPr>
          <w:rFonts w:ascii="PT Sans" w:hAnsi="PT Sans" w:cs="Tahoma"/>
          <w:i/>
          <w:sz w:val="24"/>
          <w:szCs w:val="24"/>
        </w:rPr>
        <w:t xml:space="preserve">Wykonawcy </w:t>
      </w:r>
      <w:r w:rsidRPr="001C1018">
        <w:rPr>
          <w:rFonts w:ascii="PT Sans" w:hAnsi="PT Sans" w:cs="Tahoma"/>
          <w:sz w:val="24"/>
          <w:szCs w:val="24"/>
        </w:rPr>
        <w:t xml:space="preserve">zostanie uiszczone po spełnieniu wszystkich świadczeń będących przedmiotem umowy, przelewem na rachunek bankowy </w:t>
      </w:r>
      <w:r w:rsidRPr="001C1018">
        <w:rPr>
          <w:rFonts w:ascii="PT Sans" w:hAnsi="PT Sans" w:cs="Tahoma"/>
          <w:i/>
          <w:sz w:val="24"/>
          <w:szCs w:val="24"/>
        </w:rPr>
        <w:t>Wykonawcy</w:t>
      </w:r>
      <w:r w:rsidRPr="001C1018">
        <w:rPr>
          <w:rFonts w:ascii="PT Sans" w:hAnsi="PT Sans" w:cs="Tahoma"/>
          <w:sz w:val="24"/>
          <w:szCs w:val="24"/>
        </w:rPr>
        <w:t xml:space="preserve"> wskazany na fakturze, w terminie 14 dni od daty przyjęcia przez </w:t>
      </w:r>
      <w:r w:rsidRPr="001C1018">
        <w:rPr>
          <w:rFonts w:ascii="PT Sans" w:hAnsi="PT Sans" w:cs="Tahoma"/>
          <w:i/>
          <w:sz w:val="24"/>
          <w:szCs w:val="24"/>
        </w:rPr>
        <w:t xml:space="preserve">Zamawiającego </w:t>
      </w:r>
      <w:r w:rsidRPr="001C1018">
        <w:rPr>
          <w:rFonts w:ascii="PT Sans" w:hAnsi="PT Sans" w:cs="Tahoma"/>
          <w:sz w:val="24"/>
          <w:szCs w:val="24"/>
        </w:rPr>
        <w:t>prawidłowo sporządzonej faktury</w:t>
      </w:r>
      <w:r w:rsidRPr="001C1018">
        <w:rPr>
          <w:rFonts w:ascii="PT Sans" w:hAnsi="PT Sans" w:cs="Tahoma"/>
          <w:i/>
          <w:sz w:val="24"/>
          <w:szCs w:val="24"/>
        </w:rPr>
        <w:t xml:space="preserve">. </w:t>
      </w:r>
    </w:p>
    <w:p w14:paraId="0C59212C" w14:textId="0EC71413" w:rsidR="000F141C" w:rsidRPr="001C1018" w:rsidRDefault="000F141C" w:rsidP="00D95D4A">
      <w:pPr>
        <w:jc w:val="both"/>
        <w:rPr>
          <w:rFonts w:ascii="PT Sans" w:hAnsi="PT Sans" w:cs="Tahoma"/>
          <w:sz w:val="24"/>
          <w:szCs w:val="24"/>
        </w:rPr>
      </w:pPr>
      <w:r w:rsidRPr="001C1018">
        <w:rPr>
          <w:rFonts w:ascii="PT Sans" w:hAnsi="PT Sans" w:cs="Tahoma"/>
          <w:sz w:val="24"/>
          <w:szCs w:val="24"/>
        </w:rPr>
        <w:t xml:space="preserve">Wynagrodzenie </w:t>
      </w:r>
      <w:r w:rsidRPr="001C1018">
        <w:rPr>
          <w:rFonts w:ascii="PT Sans" w:hAnsi="PT Sans" w:cs="Tahoma"/>
          <w:i/>
          <w:iCs/>
          <w:sz w:val="24"/>
          <w:szCs w:val="24"/>
        </w:rPr>
        <w:t xml:space="preserve">Wykonawcy </w:t>
      </w:r>
      <w:r w:rsidRPr="001C1018">
        <w:rPr>
          <w:rFonts w:ascii="PT Sans" w:hAnsi="PT Sans" w:cs="Tahoma"/>
          <w:sz w:val="24"/>
          <w:szCs w:val="24"/>
        </w:rPr>
        <w:t xml:space="preserve">obejmuje wszelkie koszty poniesione w celu należytego i pełnego wykonania zamówienia, zgodnie z wymaganiami opisanymi w dokumentacji postępowania, jak również w niej nie ujęte, a bez których nie można wykonać zamówienia, w szczególności: koszt przeprowadzenia badań, koszty wykorzystania urządzeń koniecznych do wykonania </w:t>
      </w:r>
      <w:r w:rsidRPr="001C1018">
        <w:rPr>
          <w:rFonts w:ascii="PT Sans" w:hAnsi="PT Sans" w:cs="Tahoma"/>
          <w:sz w:val="24"/>
          <w:szCs w:val="24"/>
        </w:rPr>
        <w:lastRenderedPageBreak/>
        <w:t xml:space="preserve">zamówienia, koszty przygotowania raportu,  a także koszty wynagrodzeń osób zaangażowanych w realizację usługi, koszty ogólne, wszelkie podatki, opłaty i elementy ryzyka związane z realizacją zamówienia oraz ewentualny zysk Wykonawcy.  </w:t>
      </w:r>
    </w:p>
    <w:p w14:paraId="525A4CE1" w14:textId="77777777" w:rsidR="000F141C" w:rsidRPr="001C1018" w:rsidRDefault="000F141C" w:rsidP="00D95D4A">
      <w:pPr>
        <w:jc w:val="both"/>
        <w:rPr>
          <w:rFonts w:ascii="PT Sans" w:hAnsi="PT Sans" w:cs="Tahoma"/>
          <w:sz w:val="24"/>
          <w:szCs w:val="24"/>
        </w:rPr>
      </w:pPr>
      <w:r w:rsidRPr="001C1018">
        <w:rPr>
          <w:rFonts w:ascii="PT Sans" w:hAnsi="PT Sans" w:cs="Tahoma"/>
          <w:sz w:val="24"/>
          <w:szCs w:val="24"/>
        </w:rPr>
        <w:t xml:space="preserve">Ceny jednostkowe wyszczególnione w ofercie Wykonawcy nie ulegną zwiększeniu w okresie obowiązywania umowy. </w:t>
      </w:r>
    </w:p>
    <w:bookmarkEnd w:id="2"/>
    <w:p w14:paraId="784FE8D3" w14:textId="73765B24" w:rsidR="004959B9" w:rsidRDefault="004959B9" w:rsidP="00D95D4A">
      <w:pPr>
        <w:pStyle w:val="NormalnyWeb"/>
        <w:numPr>
          <w:ilvl w:val="0"/>
          <w:numId w:val="24"/>
        </w:numPr>
        <w:jc w:val="both"/>
        <w:rPr>
          <w:rFonts w:ascii="PT Sans" w:hAnsi="PT Sans" w:cs="Tahoma"/>
          <w:b/>
          <w:bCs/>
        </w:rPr>
      </w:pPr>
      <w:r w:rsidRPr="004959B9">
        <w:rPr>
          <w:rFonts w:ascii="PT Sans" w:hAnsi="PT Sans" w:cs="Tahoma"/>
          <w:b/>
          <w:bCs/>
        </w:rPr>
        <w:t xml:space="preserve">Wyniki i efekty </w:t>
      </w:r>
      <w:r w:rsidR="009C3BD8">
        <w:rPr>
          <w:rFonts w:ascii="PT Sans" w:hAnsi="PT Sans" w:cs="Tahoma"/>
          <w:b/>
          <w:bCs/>
        </w:rPr>
        <w:t>końcowe</w:t>
      </w:r>
    </w:p>
    <w:p w14:paraId="23E74833" w14:textId="4805E244" w:rsidR="001C1018" w:rsidRPr="0091298C" w:rsidRDefault="001C1018" w:rsidP="00D95D4A">
      <w:pPr>
        <w:pStyle w:val="NormalnyWeb"/>
        <w:numPr>
          <w:ilvl w:val="0"/>
          <w:numId w:val="21"/>
        </w:numPr>
        <w:ind w:left="567" w:hanging="283"/>
        <w:jc w:val="both"/>
        <w:rPr>
          <w:rFonts w:ascii="PT Sans" w:hAnsi="PT Sans" w:cs="Tahoma"/>
          <w:b/>
          <w:bCs/>
        </w:rPr>
      </w:pPr>
      <w:r w:rsidRPr="0091298C">
        <w:rPr>
          <w:rFonts w:ascii="PT Sans" w:hAnsi="PT Sans" w:cs="Tahoma"/>
          <w:b/>
          <w:bCs/>
        </w:rPr>
        <w:t>Efekt końcowy</w:t>
      </w:r>
      <w:r>
        <w:rPr>
          <w:rFonts w:ascii="PT Sans" w:hAnsi="PT Sans" w:cs="Tahoma"/>
          <w:b/>
          <w:bCs/>
        </w:rPr>
        <w:t xml:space="preserve"> </w:t>
      </w:r>
      <w:r w:rsidRPr="001C1018">
        <w:rPr>
          <w:rFonts w:ascii="PT Sans" w:hAnsi="PT Sans" w:cs="Tahoma"/>
          <w:b/>
          <w:bCs/>
        </w:rPr>
        <w:t>realizacji usługi</w:t>
      </w:r>
      <w:r>
        <w:rPr>
          <w:rFonts w:ascii="PT Sans" w:hAnsi="PT Sans" w:cs="Tahoma"/>
          <w:b/>
          <w:bCs/>
        </w:rPr>
        <w:t>:</w:t>
      </w:r>
    </w:p>
    <w:p w14:paraId="30D8C2D9" w14:textId="120A0BE7" w:rsidR="001C1018" w:rsidRPr="00436477" w:rsidRDefault="009C3BD8" w:rsidP="00D95D4A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 w:rsidRPr="009C3BD8">
        <w:rPr>
          <w:rFonts w:ascii="PT Sans" w:eastAsia="Times New Roman" w:hAnsi="PT Sans" w:cs="Tahoma"/>
          <w:sz w:val="24"/>
          <w:szCs w:val="24"/>
          <w:lang w:eastAsia="pl-PL"/>
        </w:rPr>
        <w:t xml:space="preserve">Wykonanie </w:t>
      </w:r>
      <w:r w:rsidR="00187A82">
        <w:rPr>
          <w:rFonts w:ascii="PT Sans" w:eastAsia="Times New Roman" w:hAnsi="PT Sans" w:cs="Tahoma"/>
          <w:sz w:val="24"/>
          <w:szCs w:val="24"/>
          <w:lang w:eastAsia="pl-PL"/>
        </w:rPr>
        <w:t xml:space="preserve">1 zestawu zawierającego </w:t>
      </w:r>
      <w:r w:rsidR="00076D94">
        <w:rPr>
          <w:rFonts w:ascii="PT Sans" w:eastAsia="Times New Roman" w:hAnsi="PT Sans" w:cs="Tahoma"/>
          <w:sz w:val="24"/>
          <w:szCs w:val="24"/>
          <w:lang w:eastAsia="pl-PL"/>
        </w:rPr>
        <w:t>6</w:t>
      </w:r>
      <w:r w:rsidRPr="009C3BD8">
        <w:rPr>
          <w:rFonts w:ascii="PT Sans" w:eastAsia="Times New Roman" w:hAnsi="PT Sans" w:cs="Tahoma"/>
          <w:sz w:val="24"/>
          <w:szCs w:val="24"/>
          <w:lang w:eastAsia="pl-PL"/>
        </w:rPr>
        <w:t xml:space="preserve"> </w:t>
      </w:r>
      <w:r w:rsidR="00187A82">
        <w:rPr>
          <w:rFonts w:ascii="PT Sans" w:eastAsia="Times New Roman" w:hAnsi="PT Sans" w:cs="Tahoma"/>
          <w:sz w:val="24"/>
          <w:szCs w:val="24"/>
          <w:lang w:eastAsia="pl-PL"/>
        </w:rPr>
        <w:t xml:space="preserve">szt. </w:t>
      </w:r>
      <w:r w:rsidR="00187A82" w:rsidRPr="009C3BD8">
        <w:rPr>
          <w:rFonts w:ascii="PT Sans" w:eastAsia="Times New Roman" w:hAnsi="PT Sans" w:cs="Tahoma"/>
          <w:sz w:val="24"/>
          <w:szCs w:val="24"/>
          <w:lang w:eastAsia="pl-PL"/>
        </w:rPr>
        <w:t xml:space="preserve">monokrystalicznych </w:t>
      </w:r>
      <w:r w:rsidRPr="009C3BD8">
        <w:rPr>
          <w:rFonts w:ascii="PT Sans" w:eastAsia="Times New Roman" w:hAnsi="PT Sans" w:cs="Tahoma"/>
          <w:sz w:val="24"/>
          <w:szCs w:val="24"/>
          <w:lang w:eastAsia="pl-PL"/>
        </w:rPr>
        <w:t xml:space="preserve">odlewów z nadstopu niklu w postaci łopatek </w:t>
      </w:r>
      <w:r w:rsidR="00187A82">
        <w:rPr>
          <w:rFonts w:ascii="PT Sans" w:eastAsia="Times New Roman" w:hAnsi="PT Sans" w:cs="Tahoma"/>
          <w:sz w:val="24"/>
          <w:szCs w:val="24"/>
          <w:lang w:eastAsia="pl-PL"/>
        </w:rPr>
        <w:t xml:space="preserve">turbiny wysokiego ciśnienia </w:t>
      </w:r>
      <w:r w:rsidRPr="009C3BD8">
        <w:rPr>
          <w:rFonts w:ascii="PT Sans" w:eastAsia="Times New Roman" w:hAnsi="PT Sans" w:cs="Tahoma"/>
          <w:sz w:val="24"/>
          <w:szCs w:val="24"/>
          <w:lang w:eastAsia="pl-PL"/>
        </w:rPr>
        <w:t xml:space="preserve">stosowanych </w:t>
      </w:r>
      <w:r w:rsidR="00187A82">
        <w:rPr>
          <w:rFonts w:ascii="PT Sans" w:eastAsia="Times New Roman" w:hAnsi="PT Sans" w:cs="Tahoma"/>
          <w:sz w:val="24"/>
          <w:szCs w:val="24"/>
          <w:lang w:eastAsia="pl-PL"/>
        </w:rPr>
        <w:t xml:space="preserve">w </w:t>
      </w:r>
      <w:r w:rsidRPr="009C3BD8">
        <w:rPr>
          <w:rFonts w:ascii="PT Sans" w:eastAsia="Times New Roman" w:hAnsi="PT Sans" w:cs="Tahoma"/>
          <w:sz w:val="24"/>
          <w:szCs w:val="24"/>
          <w:lang w:eastAsia="pl-PL"/>
        </w:rPr>
        <w:t>konstrukcji silników lotniczych</w:t>
      </w:r>
      <w:r w:rsidR="00187A82">
        <w:rPr>
          <w:rFonts w:ascii="PT Sans" w:eastAsia="Times New Roman" w:hAnsi="PT Sans" w:cs="Tahoma"/>
          <w:sz w:val="24"/>
          <w:szCs w:val="24"/>
          <w:lang w:eastAsia="pl-PL"/>
        </w:rPr>
        <w:t>,</w:t>
      </w:r>
      <w:r w:rsidRPr="009C3BD8">
        <w:rPr>
          <w:rFonts w:ascii="PT Sans" w:eastAsia="Times New Roman" w:hAnsi="PT Sans" w:cs="Tahoma"/>
          <w:sz w:val="24"/>
          <w:szCs w:val="24"/>
          <w:lang w:eastAsia="pl-PL"/>
        </w:rPr>
        <w:t xml:space="preserve"> zgodnie z wytycznymi Zamawiającego</w:t>
      </w:r>
      <w:r w:rsidR="00187A82">
        <w:rPr>
          <w:rFonts w:ascii="PT Sans" w:eastAsia="Times New Roman" w:hAnsi="PT Sans" w:cs="Tahoma"/>
          <w:sz w:val="24"/>
          <w:szCs w:val="24"/>
          <w:lang w:eastAsia="pl-PL"/>
        </w:rPr>
        <w:t>.</w:t>
      </w:r>
      <w:r w:rsidRPr="009C3BD8">
        <w:rPr>
          <w:rFonts w:ascii="PT Sans" w:eastAsia="Times New Roman" w:hAnsi="PT Sans" w:cs="Tahoma"/>
          <w:sz w:val="24"/>
          <w:szCs w:val="24"/>
          <w:lang w:eastAsia="pl-PL"/>
        </w:rPr>
        <w:t xml:space="preserve"> </w:t>
      </w:r>
    </w:p>
    <w:p w14:paraId="06B7C558" w14:textId="25F58F75" w:rsidR="001C1018" w:rsidRPr="00FF11AB" w:rsidRDefault="001C1018" w:rsidP="00D95D4A">
      <w:pPr>
        <w:pStyle w:val="NormalnyWeb"/>
        <w:numPr>
          <w:ilvl w:val="0"/>
          <w:numId w:val="21"/>
        </w:numPr>
        <w:ind w:left="567" w:hanging="283"/>
        <w:jc w:val="both"/>
        <w:rPr>
          <w:rFonts w:ascii="PT Sans" w:hAnsi="PT Sans" w:cs="Tahoma"/>
          <w:b/>
          <w:bCs/>
        </w:rPr>
      </w:pPr>
      <w:r w:rsidRPr="00FF11AB">
        <w:rPr>
          <w:rFonts w:ascii="PT Sans" w:hAnsi="PT Sans" w:cs="Tahoma"/>
          <w:b/>
          <w:bCs/>
        </w:rPr>
        <w:t xml:space="preserve">Forma przekazania </w:t>
      </w:r>
      <w:r w:rsidR="009C3BD8">
        <w:rPr>
          <w:rFonts w:ascii="PT Sans" w:hAnsi="PT Sans" w:cs="Tahoma"/>
          <w:b/>
          <w:bCs/>
        </w:rPr>
        <w:t>efektów zamówienia</w:t>
      </w:r>
    </w:p>
    <w:p w14:paraId="531A7185" w14:textId="77777777" w:rsidR="001C1018" w:rsidRPr="00FF11AB" w:rsidRDefault="001C1018" w:rsidP="00D95D4A">
      <w:pPr>
        <w:spacing w:before="100" w:beforeAutospacing="1" w:after="100" w:afterAutospacing="1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 w:rsidRPr="00FF11AB">
        <w:rPr>
          <w:rFonts w:ascii="PT Sans" w:eastAsia="Times New Roman" w:hAnsi="PT Sans" w:cs="Tahoma"/>
          <w:sz w:val="24"/>
          <w:szCs w:val="24"/>
          <w:lang w:eastAsia="pl-PL"/>
        </w:rPr>
        <w:t>Raport końcowy w wersji elektronicznej, zawierający:</w:t>
      </w:r>
    </w:p>
    <w:p w14:paraId="5C521140" w14:textId="295E953A" w:rsidR="001C1018" w:rsidRPr="001C1018" w:rsidRDefault="009C3BD8" w:rsidP="00D95D4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 w:rsidRPr="009C3BD8">
        <w:rPr>
          <w:rFonts w:ascii="PT Sans" w:eastAsia="Times New Roman" w:hAnsi="PT Sans" w:cs="Tahoma"/>
          <w:sz w:val="24"/>
          <w:szCs w:val="24"/>
          <w:lang w:eastAsia="pl-PL"/>
        </w:rPr>
        <w:t>szczegółowy opis przeprowadzonych procedur</w:t>
      </w:r>
      <w:r w:rsidR="001C1018" w:rsidRPr="001C1018">
        <w:rPr>
          <w:rFonts w:ascii="PT Sans" w:eastAsia="Times New Roman" w:hAnsi="PT Sans" w:cs="Tahoma"/>
          <w:sz w:val="24"/>
          <w:szCs w:val="24"/>
          <w:lang w:eastAsia="pl-PL"/>
        </w:rPr>
        <w:t xml:space="preserve">, </w:t>
      </w:r>
    </w:p>
    <w:p w14:paraId="536CBB29" w14:textId="7CA0043E" w:rsidR="001C1018" w:rsidRPr="001C1018" w:rsidRDefault="009C3BD8" w:rsidP="00D95D4A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 w:rsidRPr="009C3BD8">
        <w:rPr>
          <w:rFonts w:ascii="PT Sans" w:eastAsia="Times New Roman" w:hAnsi="PT Sans" w:cs="Tahoma"/>
          <w:sz w:val="24"/>
          <w:szCs w:val="24"/>
          <w:lang w:eastAsia="pl-PL"/>
        </w:rPr>
        <w:t xml:space="preserve">dane </w:t>
      </w:r>
      <w:r>
        <w:rPr>
          <w:rFonts w:ascii="PT Sans" w:eastAsia="Times New Roman" w:hAnsi="PT Sans" w:cs="Tahoma"/>
          <w:sz w:val="24"/>
          <w:szCs w:val="24"/>
          <w:lang w:eastAsia="pl-PL"/>
        </w:rPr>
        <w:t xml:space="preserve">techniczne </w:t>
      </w:r>
      <w:r w:rsidRPr="009C3BD8">
        <w:rPr>
          <w:rFonts w:ascii="PT Sans" w:eastAsia="Times New Roman" w:hAnsi="PT Sans" w:cs="Tahoma"/>
          <w:sz w:val="24"/>
          <w:szCs w:val="24"/>
          <w:lang w:eastAsia="pl-PL"/>
        </w:rPr>
        <w:t>użytych materiałów</w:t>
      </w:r>
      <w:r w:rsidR="001C1018" w:rsidRPr="001C1018">
        <w:rPr>
          <w:rFonts w:ascii="PT Sans" w:eastAsia="Times New Roman" w:hAnsi="PT Sans" w:cs="Tahoma"/>
          <w:sz w:val="24"/>
          <w:szCs w:val="24"/>
          <w:lang w:eastAsia="pl-PL"/>
        </w:rPr>
        <w:t>,</w:t>
      </w:r>
    </w:p>
    <w:p w14:paraId="7D9782D4" w14:textId="72BAE2B8" w:rsidR="009C3BD8" w:rsidRPr="004C42A1" w:rsidRDefault="009C3BD8" w:rsidP="00D95D4A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PT Sans" w:eastAsia="Times New Roman" w:hAnsi="PT Sans" w:cs="Tahoma"/>
          <w:sz w:val="24"/>
          <w:szCs w:val="24"/>
          <w:lang w:eastAsia="pl-PL"/>
        </w:rPr>
      </w:pPr>
      <w:r w:rsidRPr="009C3BD8">
        <w:rPr>
          <w:rFonts w:ascii="PT Sans" w:eastAsia="Times New Roman" w:hAnsi="PT Sans" w:cs="Tahoma"/>
          <w:sz w:val="24"/>
          <w:szCs w:val="24"/>
          <w:lang w:eastAsia="pl-PL"/>
        </w:rPr>
        <w:t>dane pomiarowe otrzymane podczas procesu monokrystalizacj</w:t>
      </w:r>
      <w:r>
        <w:rPr>
          <w:rFonts w:ascii="PT Sans" w:eastAsia="Times New Roman" w:hAnsi="PT Sans" w:cs="Tahoma"/>
          <w:sz w:val="24"/>
          <w:szCs w:val="24"/>
          <w:lang w:eastAsia="pl-PL"/>
        </w:rPr>
        <w:t>i.</w:t>
      </w:r>
    </w:p>
    <w:p w14:paraId="552A24A5" w14:textId="2A8FCDB6" w:rsidR="001C1018" w:rsidRPr="00FF11AB" w:rsidRDefault="009C3BD8" w:rsidP="00D95D4A">
      <w:pPr>
        <w:pStyle w:val="NormalnyWeb"/>
        <w:numPr>
          <w:ilvl w:val="0"/>
          <w:numId w:val="21"/>
        </w:numPr>
        <w:ind w:left="567" w:hanging="283"/>
        <w:jc w:val="both"/>
        <w:rPr>
          <w:rFonts w:ascii="PT Sans" w:hAnsi="PT Sans" w:cs="Tahoma"/>
          <w:b/>
          <w:bCs/>
        </w:rPr>
      </w:pPr>
      <w:r>
        <w:rPr>
          <w:rFonts w:ascii="PT Sans" w:hAnsi="PT Sans" w:cs="Tahoma"/>
          <w:b/>
          <w:bCs/>
        </w:rPr>
        <w:t>Dostarczona dokumentacja projektowa</w:t>
      </w:r>
    </w:p>
    <w:p w14:paraId="3C99038E" w14:textId="18E3C084" w:rsidR="001C1018" w:rsidRPr="00712AF8" w:rsidRDefault="009C3BD8" w:rsidP="00D95D4A">
      <w:pPr>
        <w:pStyle w:val="NormalnyWeb"/>
        <w:jc w:val="both"/>
        <w:rPr>
          <w:rFonts w:ascii="PT Sans" w:hAnsi="PT Sans" w:cs="Tahoma"/>
        </w:rPr>
      </w:pPr>
      <w:r>
        <w:rPr>
          <w:rFonts w:ascii="PT Sans" w:hAnsi="PT Sans" w:cs="Tahoma"/>
        </w:rPr>
        <w:t>Dostarczona dokumentacja projektowa może zostać zachowana przez realizującego zamówienie jedynie do celów archiwizacyjnych</w:t>
      </w:r>
      <w:r>
        <w:rPr>
          <w:rFonts w:ascii="PT Sans" w:hAnsi="PT Sans" w:cs="Calibri"/>
          <w:bCs/>
        </w:rPr>
        <w:t xml:space="preserve">. </w:t>
      </w:r>
      <w:r w:rsidR="001C1018" w:rsidRPr="00236889">
        <w:rPr>
          <w:rFonts w:ascii="PT Sans" w:hAnsi="PT Sans" w:cs="Calibri"/>
          <w:bCs/>
        </w:rPr>
        <w:t xml:space="preserve">Wykonawca zobowiązany jest do przeprowadzenia utylizacji pozostałości po </w:t>
      </w:r>
      <w:r>
        <w:rPr>
          <w:rFonts w:ascii="PT Sans" w:hAnsi="PT Sans" w:cs="Calibri"/>
          <w:bCs/>
        </w:rPr>
        <w:t>całym procesie odlewniczym</w:t>
      </w:r>
      <w:r w:rsidR="001C1018" w:rsidRPr="00236889">
        <w:rPr>
          <w:rFonts w:ascii="PT Sans" w:hAnsi="PT Sans" w:cs="Calibri"/>
          <w:bCs/>
        </w:rPr>
        <w:t xml:space="preserve">, w tym </w:t>
      </w:r>
      <w:r>
        <w:rPr>
          <w:rFonts w:ascii="PT Sans" w:hAnsi="PT Sans" w:cs="Calibri"/>
          <w:bCs/>
        </w:rPr>
        <w:t>odpadów odlewniczych</w:t>
      </w:r>
      <w:r w:rsidR="001C1018" w:rsidRPr="00236889">
        <w:rPr>
          <w:rFonts w:ascii="PT Sans" w:hAnsi="PT Sans" w:cs="Calibri"/>
          <w:bCs/>
        </w:rPr>
        <w:t>, zgodnie z obowiązującymi przepisami prawa, w szczególności w zakresie gospodarki odpadami niebezpiecznymi, oraz z zachowaniem zasad bezpieczeństwa i ochrony środowiska. Wykonawca ponosi pełną odpowiedzialność za prawidłowe i zgodne z prawem zagospodarowanie odpadów powstałych w wyniku realizacji przedmiotu zamówienia.</w:t>
      </w:r>
    </w:p>
    <w:sectPr w:rsidR="001C1018" w:rsidRPr="00712AF8" w:rsidSect="000729DF">
      <w:headerReference w:type="default" r:id="rId11"/>
      <w:footerReference w:type="default" r:id="rId12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B7524" w14:textId="77777777" w:rsidR="009108AE" w:rsidRDefault="009108AE" w:rsidP="005D63CD">
      <w:pPr>
        <w:spacing w:after="0" w:line="240" w:lineRule="auto"/>
      </w:pPr>
      <w:r>
        <w:separator/>
      </w:r>
    </w:p>
  </w:endnote>
  <w:endnote w:type="continuationSeparator" w:id="0">
    <w:p w14:paraId="335C8933" w14:textId="77777777" w:rsidR="009108AE" w:rsidRDefault="009108AE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altName w:val="Segoe Print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T Sans">
    <w:altName w:val="PT Sans"/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0729DF" w:rsidRPr="006B318B" w:rsidRDefault="00D61394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351F" w:rsidRPr="00D61394">
      <w:rPr>
        <w:rFonts w:ascii="PT Sans" w:hAnsi="PT Sans"/>
        <w:noProof/>
        <w:color w:val="002D59"/>
        <w:sz w:val="26"/>
        <w:szCs w:val="26"/>
        <w:lang w:eastAsia="pl-PL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200774E0" w14:textId="0BCE1D3F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01FC7" w14:textId="77777777" w:rsidR="009108AE" w:rsidRDefault="009108AE" w:rsidP="005D63CD">
      <w:pPr>
        <w:spacing w:after="0" w:line="240" w:lineRule="auto"/>
      </w:pPr>
      <w:r>
        <w:separator/>
      </w:r>
    </w:p>
  </w:footnote>
  <w:footnote w:type="continuationSeparator" w:id="0">
    <w:p w14:paraId="34E462D8" w14:textId="77777777" w:rsidR="009108AE" w:rsidRDefault="009108AE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0729DF" w:rsidRDefault="0003446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3" w:name="_Hlk179273376"/>
    <w:proofErr w:type="spellStart"/>
    <w:r w:rsidR="00560EA5" w:rsidRPr="00560EA5">
      <w:rPr>
        <w:rFonts w:ascii="Calibri" w:eastAsia="DejaVuSans" w:hAnsi="Calibri" w:cs="Calibri"/>
        <w:sz w:val="20"/>
        <w:szCs w:val="16"/>
      </w:rPr>
      <w:t>GreenMat</w:t>
    </w:r>
    <w:proofErr w:type="spellEnd"/>
    <w:r w:rsidR="00560EA5" w:rsidRPr="00560EA5">
      <w:rPr>
        <w:rFonts w:ascii="Calibri" w:eastAsia="DejaVuSans" w:hAnsi="Calibri" w:cs="Calibri"/>
        <w:sz w:val="20"/>
        <w:szCs w:val="16"/>
      </w:rPr>
      <w:t xml:space="preserve">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3"/>
  </w:p>
  <w:p w14:paraId="0587FA46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F56A6"/>
    <w:multiLevelType w:val="hybridMultilevel"/>
    <w:tmpl w:val="248ECD6E"/>
    <w:lvl w:ilvl="0" w:tplc="4D760D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262A7"/>
    <w:multiLevelType w:val="hybridMultilevel"/>
    <w:tmpl w:val="F9861C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6673BA"/>
    <w:multiLevelType w:val="hybridMultilevel"/>
    <w:tmpl w:val="ED322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D542E"/>
    <w:multiLevelType w:val="hybridMultilevel"/>
    <w:tmpl w:val="248ECD6E"/>
    <w:lvl w:ilvl="0" w:tplc="4D760D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11242E"/>
    <w:multiLevelType w:val="hybridMultilevel"/>
    <w:tmpl w:val="69961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12684"/>
    <w:multiLevelType w:val="hybridMultilevel"/>
    <w:tmpl w:val="87C4D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87625"/>
    <w:multiLevelType w:val="hybridMultilevel"/>
    <w:tmpl w:val="9ADC6D2E"/>
    <w:lvl w:ilvl="0" w:tplc="0415000F">
      <w:start w:val="1"/>
      <w:numFmt w:val="decimal"/>
      <w:lvlText w:val="%1."/>
      <w:lvlJc w:val="left"/>
      <w:pPr>
        <w:ind w:left="5748" w:hanging="360"/>
      </w:pPr>
    </w:lvl>
    <w:lvl w:ilvl="1" w:tplc="04150019" w:tentative="1">
      <w:start w:val="1"/>
      <w:numFmt w:val="lowerLetter"/>
      <w:lvlText w:val="%2."/>
      <w:lvlJc w:val="left"/>
      <w:pPr>
        <w:ind w:left="6468" w:hanging="360"/>
      </w:pPr>
    </w:lvl>
    <w:lvl w:ilvl="2" w:tplc="0415001B" w:tentative="1">
      <w:start w:val="1"/>
      <w:numFmt w:val="lowerRoman"/>
      <w:lvlText w:val="%3."/>
      <w:lvlJc w:val="right"/>
      <w:pPr>
        <w:ind w:left="7188" w:hanging="180"/>
      </w:pPr>
    </w:lvl>
    <w:lvl w:ilvl="3" w:tplc="0415000F" w:tentative="1">
      <w:start w:val="1"/>
      <w:numFmt w:val="decimal"/>
      <w:lvlText w:val="%4."/>
      <w:lvlJc w:val="left"/>
      <w:pPr>
        <w:ind w:left="7908" w:hanging="360"/>
      </w:pPr>
    </w:lvl>
    <w:lvl w:ilvl="4" w:tplc="04150019" w:tentative="1">
      <w:start w:val="1"/>
      <w:numFmt w:val="lowerLetter"/>
      <w:lvlText w:val="%5."/>
      <w:lvlJc w:val="left"/>
      <w:pPr>
        <w:ind w:left="8628" w:hanging="360"/>
      </w:pPr>
    </w:lvl>
    <w:lvl w:ilvl="5" w:tplc="0415001B" w:tentative="1">
      <w:start w:val="1"/>
      <w:numFmt w:val="lowerRoman"/>
      <w:lvlText w:val="%6."/>
      <w:lvlJc w:val="right"/>
      <w:pPr>
        <w:ind w:left="9348" w:hanging="180"/>
      </w:pPr>
    </w:lvl>
    <w:lvl w:ilvl="6" w:tplc="0415000F" w:tentative="1">
      <w:start w:val="1"/>
      <w:numFmt w:val="decimal"/>
      <w:lvlText w:val="%7."/>
      <w:lvlJc w:val="left"/>
      <w:pPr>
        <w:ind w:left="10068" w:hanging="360"/>
      </w:pPr>
    </w:lvl>
    <w:lvl w:ilvl="7" w:tplc="04150019" w:tentative="1">
      <w:start w:val="1"/>
      <w:numFmt w:val="lowerLetter"/>
      <w:lvlText w:val="%8."/>
      <w:lvlJc w:val="left"/>
      <w:pPr>
        <w:ind w:left="10788" w:hanging="360"/>
      </w:pPr>
    </w:lvl>
    <w:lvl w:ilvl="8" w:tplc="0415001B" w:tentative="1">
      <w:start w:val="1"/>
      <w:numFmt w:val="lowerRoman"/>
      <w:lvlText w:val="%9."/>
      <w:lvlJc w:val="right"/>
      <w:pPr>
        <w:ind w:left="11508" w:hanging="180"/>
      </w:pPr>
    </w:lvl>
  </w:abstractNum>
  <w:abstractNum w:abstractNumId="7" w15:restartNumberingAfterBreak="0">
    <w:nsid w:val="26D564A5"/>
    <w:multiLevelType w:val="multilevel"/>
    <w:tmpl w:val="D4BCB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1B5177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628507C"/>
    <w:multiLevelType w:val="multilevel"/>
    <w:tmpl w:val="BDBA2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9B1793"/>
    <w:multiLevelType w:val="hybridMultilevel"/>
    <w:tmpl w:val="27207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60620"/>
    <w:multiLevelType w:val="multilevel"/>
    <w:tmpl w:val="2F064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8F4EB7"/>
    <w:multiLevelType w:val="multilevel"/>
    <w:tmpl w:val="197E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36A4"/>
    <w:multiLevelType w:val="hybridMultilevel"/>
    <w:tmpl w:val="F37EC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46DBF"/>
    <w:multiLevelType w:val="hybridMultilevel"/>
    <w:tmpl w:val="2F648992"/>
    <w:lvl w:ilvl="0" w:tplc="26C0E11E">
      <w:start w:val="1"/>
      <w:numFmt w:val="upperRoman"/>
      <w:lvlText w:val="%1."/>
      <w:lvlJc w:val="righ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153E49"/>
    <w:multiLevelType w:val="hybridMultilevel"/>
    <w:tmpl w:val="82A6A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65575A"/>
    <w:multiLevelType w:val="hybridMultilevel"/>
    <w:tmpl w:val="A9EC3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C3603"/>
    <w:multiLevelType w:val="multilevel"/>
    <w:tmpl w:val="BC7ED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322983"/>
    <w:multiLevelType w:val="hybridMultilevel"/>
    <w:tmpl w:val="820A4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A3790"/>
    <w:multiLevelType w:val="multilevel"/>
    <w:tmpl w:val="8DB0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6D5A98"/>
    <w:multiLevelType w:val="hybridMultilevel"/>
    <w:tmpl w:val="7E18D03A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E52E8"/>
    <w:multiLevelType w:val="hybridMultilevel"/>
    <w:tmpl w:val="9C0C07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160966"/>
    <w:multiLevelType w:val="hybridMultilevel"/>
    <w:tmpl w:val="5A782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5B6B15"/>
    <w:multiLevelType w:val="hybridMultilevel"/>
    <w:tmpl w:val="FA227D98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E42F2"/>
    <w:multiLevelType w:val="multilevel"/>
    <w:tmpl w:val="0818E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2"/>
  </w:num>
  <w:num w:numId="5">
    <w:abstractNumId w:val="7"/>
  </w:num>
  <w:num w:numId="6">
    <w:abstractNumId w:val="21"/>
  </w:num>
  <w:num w:numId="7">
    <w:abstractNumId w:val="15"/>
  </w:num>
  <w:num w:numId="8">
    <w:abstractNumId w:val="2"/>
  </w:num>
  <w:num w:numId="9">
    <w:abstractNumId w:val="18"/>
  </w:num>
  <w:num w:numId="10">
    <w:abstractNumId w:val="10"/>
  </w:num>
  <w:num w:numId="11">
    <w:abstractNumId w:val="8"/>
  </w:num>
  <w:num w:numId="12">
    <w:abstractNumId w:val="3"/>
  </w:num>
  <w:num w:numId="13">
    <w:abstractNumId w:val="0"/>
  </w:num>
  <w:num w:numId="14">
    <w:abstractNumId w:val="9"/>
  </w:num>
  <w:num w:numId="15">
    <w:abstractNumId w:val="24"/>
  </w:num>
  <w:num w:numId="16">
    <w:abstractNumId w:val="11"/>
  </w:num>
  <w:num w:numId="17">
    <w:abstractNumId w:val="1"/>
  </w:num>
  <w:num w:numId="18">
    <w:abstractNumId w:val="19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6"/>
  </w:num>
  <w:num w:numId="22">
    <w:abstractNumId w:val="22"/>
  </w:num>
  <w:num w:numId="23">
    <w:abstractNumId w:val="4"/>
  </w:num>
  <w:num w:numId="24">
    <w:abstractNumId w:val="14"/>
  </w:num>
  <w:num w:numId="25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S0MDAzsLA0NTcytLBQ0lEKTi0uzszPAykwqgUAecsvtCwAAAA="/>
  </w:docVars>
  <w:rsids>
    <w:rsidRoot w:val="005D63CD"/>
    <w:rsid w:val="00032B4E"/>
    <w:rsid w:val="0003446B"/>
    <w:rsid w:val="00043E46"/>
    <w:rsid w:val="000542FF"/>
    <w:rsid w:val="000606CA"/>
    <w:rsid w:val="00060CE0"/>
    <w:rsid w:val="00062715"/>
    <w:rsid w:val="000729DF"/>
    <w:rsid w:val="00076D94"/>
    <w:rsid w:val="0009766F"/>
    <w:rsid w:val="00097982"/>
    <w:rsid w:val="000B0364"/>
    <w:rsid w:val="000B3909"/>
    <w:rsid w:val="000C5ABC"/>
    <w:rsid w:val="000F141C"/>
    <w:rsid w:val="00114C5B"/>
    <w:rsid w:val="001336FE"/>
    <w:rsid w:val="00145919"/>
    <w:rsid w:val="0017333A"/>
    <w:rsid w:val="00187A82"/>
    <w:rsid w:val="001902EC"/>
    <w:rsid w:val="001B1AC0"/>
    <w:rsid w:val="001C1018"/>
    <w:rsid w:val="001C1A02"/>
    <w:rsid w:val="001D25A4"/>
    <w:rsid w:val="001D2FEA"/>
    <w:rsid w:val="001D3E93"/>
    <w:rsid w:val="001E3F63"/>
    <w:rsid w:val="00200A27"/>
    <w:rsid w:val="0020206B"/>
    <w:rsid w:val="00217353"/>
    <w:rsid w:val="00224EDC"/>
    <w:rsid w:val="00233533"/>
    <w:rsid w:val="00260B68"/>
    <w:rsid w:val="002660F5"/>
    <w:rsid w:val="002A349B"/>
    <w:rsid w:val="002A50F6"/>
    <w:rsid w:val="002B3B39"/>
    <w:rsid w:val="002D0C35"/>
    <w:rsid w:val="002D2F12"/>
    <w:rsid w:val="002D64F0"/>
    <w:rsid w:val="0031666F"/>
    <w:rsid w:val="00321B53"/>
    <w:rsid w:val="00323E55"/>
    <w:rsid w:val="00326C2C"/>
    <w:rsid w:val="00350B6B"/>
    <w:rsid w:val="00353418"/>
    <w:rsid w:val="00354EEE"/>
    <w:rsid w:val="00355A77"/>
    <w:rsid w:val="00355ECA"/>
    <w:rsid w:val="00361661"/>
    <w:rsid w:val="003742FD"/>
    <w:rsid w:val="0037501B"/>
    <w:rsid w:val="003A577A"/>
    <w:rsid w:val="003A57A5"/>
    <w:rsid w:val="003B40BF"/>
    <w:rsid w:val="003C48B8"/>
    <w:rsid w:val="003C637E"/>
    <w:rsid w:val="003E3BDD"/>
    <w:rsid w:val="003E617B"/>
    <w:rsid w:val="003F06F1"/>
    <w:rsid w:val="00436477"/>
    <w:rsid w:val="004415A6"/>
    <w:rsid w:val="0045673F"/>
    <w:rsid w:val="0046181C"/>
    <w:rsid w:val="004736CB"/>
    <w:rsid w:val="004959B9"/>
    <w:rsid w:val="004A0EA3"/>
    <w:rsid w:val="004C42A1"/>
    <w:rsid w:val="004C49F5"/>
    <w:rsid w:val="004D07B0"/>
    <w:rsid w:val="004D2786"/>
    <w:rsid w:val="004F3160"/>
    <w:rsid w:val="00527206"/>
    <w:rsid w:val="00530CAA"/>
    <w:rsid w:val="005408B9"/>
    <w:rsid w:val="00542FA7"/>
    <w:rsid w:val="00544533"/>
    <w:rsid w:val="005558E2"/>
    <w:rsid w:val="0055650E"/>
    <w:rsid w:val="00557CB8"/>
    <w:rsid w:val="00560EA5"/>
    <w:rsid w:val="00564054"/>
    <w:rsid w:val="005655CF"/>
    <w:rsid w:val="00570447"/>
    <w:rsid w:val="00590AA0"/>
    <w:rsid w:val="005A269D"/>
    <w:rsid w:val="005B34FE"/>
    <w:rsid w:val="005C2E6A"/>
    <w:rsid w:val="005D562C"/>
    <w:rsid w:val="005D5E0F"/>
    <w:rsid w:val="005D63CD"/>
    <w:rsid w:val="005E0CD9"/>
    <w:rsid w:val="005E7B56"/>
    <w:rsid w:val="00602CE2"/>
    <w:rsid w:val="00606BD7"/>
    <w:rsid w:val="00615F45"/>
    <w:rsid w:val="00654827"/>
    <w:rsid w:val="00654E01"/>
    <w:rsid w:val="00692A92"/>
    <w:rsid w:val="006B318B"/>
    <w:rsid w:val="006B403D"/>
    <w:rsid w:val="006C5086"/>
    <w:rsid w:val="006D13BD"/>
    <w:rsid w:val="006E0B77"/>
    <w:rsid w:val="006E45AB"/>
    <w:rsid w:val="006F16A4"/>
    <w:rsid w:val="00712AF8"/>
    <w:rsid w:val="0072044C"/>
    <w:rsid w:val="00724AB8"/>
    <w:rsid w:val="007400C9"/>
    <w:rsid w:val="00743F19"/>
    <w:rsid w:val="00746B33"/>
    <w:rsid w:val="00747C84"/>
    <w:rsid w:val="00753946"/>
    <w:rsid w:val="00765CD8"/>
    <w:rsid w:val="0077589B"/>
    <w:rsid w:val="00783531"/>
    <w:rsid w:val="007B1224"/>
    <w:rsid w:val="007C00F6"/>
    <w:rsid w:val="007F5B65"/>
    <w:rsid w:val="00810129"/>
    <w:rsid w:val="00812B9F"/>
    <w:rsid w:val="008221CA"/>
    <w:rsid w:val="00824D0A"/>
    <w:rsid w:val="00845B0F"/>
    <w:rsid w:val="00846F72"/>
    <w:rsid w:val="00847900"/>
    <w:rsid w:val="0085124E"/>
    <w:rsid w:val="0085683E"/>
    <w:rsid w:val="0086417D"/>
    <w:rsid w:val="0087532A"/>
    <w:rsid w:val="00877869"/>
    <w:rsid w:val="00886073"/>
    <w:rsid w:val="008B545E"/>
    <w:rsid w:val="008D7A75"/>
    <w:rsid w:val="008F24EA"/>
    <w:rsid w:val="0090195C"/>
    <w:rsid w:val="009108AE"/>
    <w:rsid w:val="00917449"/>
    <w:rsid w:val="00920A55"/>
    <w:rsid w:val="00933E91"/>
    <w:rsid w:val="00934798"/>
    <w:rsid w:val="00941F77"/>
    <w:rsid w:val="0094412D"/>
    <w:rsid w:val="00945876"/>
    <w:rsid w:val="009518F9"/>
    <w:rsid w:val="0096049F"/>
    <w:rsid w:val="00990A39"/>
    <w:rsid w:val="009C3BD8"/>
    <w:rsid w:val="009D5566"/>
    <w:rsid w:val="009E583B"/>
    <w:rsid w:val="009F18C1"/>
    <w:rsid w:val="009F20EC"/>
    <w:rsid w:val="00A02C5E"/>
    <w:rsid w:val="00A031C7"/>
    <w:rsid w:val="00A06BDC"/>
    <w:rsid w:val="00A1285E"/>
    <w:rsid w:val="00A43CC1"/>
    <w:rsid w:val="00A4492F"/>
    <w:rsid w:val="00A52E2C"/>
    <w:rsid w:val="00A76A24"/>
    <w:rsid w:val="00A92DF8"/>
    <w:rsid w:val="00AC7686"/>
    <w:rsid w:val="00AD1DEF"/>
    <w:rsid w:val="00AE0FC0"/>
    <w:rsid w:val="00AE3919"/>
    <w:rsid w:val="00AE5ADA"/>
    <w:rsid w:val="00AF6E83"/>
    <w:rsid w:val="00B0440B"/>
    <w:rsid w:val="00B16EC9"/>
    <w:rsid w:val="00B32AB9"/>
    <w:rsid w:val="00B41476"/>
    <w:rsid w:val="00B43C81"/>
    <w:rsid w:val="00B57209"/>
    <w:rsid w:val="00B73B67"/>
    <w:rsid w:val="00B7457F"/>
    <w:rsid w:val="00B77EC7"/>
    <w:rsid w:val="00B8719E"/>
    <w:rsid w:val="00B945EF"/>
    <w:rsid w:val="00BA40E2"/>
    <w:rsid w:val="00BE5805"/>
    <w:rsid w:val="00C00798"/>
    <w:rsid w:val="00C058ED"/>
    <w:rsid w:val="00C27FA8"/>
    <w:rsid w:val="00C31190"/>
    <w:rsid w:val="00C40DE7"/>
    <w:rsid w:val="00C475C4"/>
    <w:rsid w:val="00C5507E"/>
    <w:rsid w:val="00C92D00"/>
    <w:rsid w:val="00C94A75"/>
    <w:rsid w:val="00CB2075"/>
    <w:rsid w:val="00CC3697"/>
    <w:rsid w:val="00CC7FDB"/>
    <w:rsid w:val="00CF46F1"/>
    <w:rsid w:val="00D014DC"/>
    <w:rsid w:val="00D06707"/>
    <w:rsid w:val="00D31422"/>
    <w:rsid w:val="00D41AAF"/>
    <w:rsid w:val="00D605DF"/>
    <w:rsid w:val="00D61394"/>
    <w:rsid w:val="00D65CB7"/>
    <w:rsid w:val="00D71156"/>
    <w:rsid w:val="00D840C9"/>
    <w:rsid w:val="00D94D3F"/>
    <w:rsid w:val="00D95D4A"/>
    <w:rsid w:val="00DA6933"/>
    <w:rsid w:val="00DC5F62"/>
    <w:rsid w:val="00DE314D"/>
    <w:rsid w:val="00DF4376"/>
    <w:rsid w:val="00E07314"/>
    <w:rsid w:val="00E1130F"/>
    <w:rsid w:val="00E56321"/>
    <w:rsid w:val="00E57DC0"/>
    <w:rsid w:val="00E62215"/>
    <w:rsid w:val="00E67C18"/>
    <w:rsid w:val="00E7441E"/>
    <w:rsid w:val="00E96539"/>
    <w:rsid w:val="00E97D1B"/>
    <w:rsid w:val="00EA3288"/>
    <w:rsid w:val="00EC250F"/>
    <w:rsid w:val="00EE33A6"/>
    <w:rsid w:val="00EE380D"/>
    <w:rsid w:val="00EE4167"/>
    <w:rsid w:val="00EF1A08"/>
    <w:rsid w:val="00EF407C"/>
    <w:rsid w:val="00F1351F"/>
    <w:rsid w:val="00F166A1"/>
    <w:rsid w:val="00F32883"/>
    <w:rsid w:val="00F54404"/>
    <w:rsid w:val="00F82353"/>
    <w:rsid w:val="00F84EF3"/>
    <w:rsid w:val="00FB5704"/>
    <w:rsid w:val="00FE5409"/>
    <w:rsid w:val="00FF4308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9F40CC78-C257-404B-B6EE-431D445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A77"/>
  </w:style>
  <w:style w:type="paragraph" w:styleId="Nagwek3">
    <w:name w:val="heading 3"/>
    <w:basedOn w:val="Normalny"/>
    <w:link w:val="Nagwek3Znak"/>
    <w:uiPriority w:val="9"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58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58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58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58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58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fd7d0b-9688-4a23-9cbc-fbdc2889acb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99DD4F21CCDB4E9775FF84408F0427" ma:contentTypeVersion="18" ma:contentTypeDescription="Create a new document." ma:contentTypeScope="" ma:versionID="ec30b7fa4165b425c4f4ea9012ae3488">
  <xsd:schema xmlns:xsd="http://www.w3.org/2001/XMLSchema" xmlns:xs="http://www.w3.org/2001/XMLSchema" xmlns:p="http://schemas.microsoft.com/office/2006/metadata/properties" xmlns:ns3="6ffd7d0b-9688-4a23-9cbc-fbdc2889acbd" xmlns:ns4="61433ff6-907f-4f4f-841a-4c0a2eb43649" targetNamespace="http://schemas.microsoft.com/office/2006/metadata/properties" ma:root="true" ma:fieldsID="6e0073d4acfb0d208ee08fda867548bc" ns3:_="" ns4:_="">
    <xsd:import namespace="6ffd7d0b-9688-4a23-9cbc-fbdc2889acbd"/>
    <xsd:import namespace="61433ff6-907f-4f4f-841a-4c0a2eb436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fd7d0b-9688-4a23-9cbc-fbdc2889a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33ff6-907f-4f4f-841a-4c0a2eb436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424B11-1612-46AC-BF27-0BE1E1370B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83B6BB-BA59-49C7-B6A5-4DCADA3F5B2E}">
  <ds:schemaRefs>
    <ds:schemaRef ds:uri="http://schemas.microsoft.com/office/2006/metadata/properties"/>
    <ds:schemaRef ds:uri="http://schemas.microsoft.com/office/infopath/2007/PartnerControls"/>
    <ds:schemaRef ds:uri="6ffd7d0b-9688-4a23-9cbc-fbdc2889acbd"/>
  </ds:schemaRefs>
</ds:datastoreItem>
</file>

<file path=customXml/itemProps3.xml><?xml version="1.0" encoding="utf-8"?>
<ds:datastoreItem xmlns:ds="http://schemas.openxmlformats.org/officeDocument/2006/customXml" ds:itemID="{C965E023-C480-4985-AA77-E066F3ADAF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F921F3-7EAE-4743-83A9-541D002E0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fd7d0b-9688-4a23-9cbc-fbdc2889acbd"/>
    <ds:schemaRef ds:uri="61433ff6-907f-4f4f-841a-4c0a2eb43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780</Words>
  <Characters>5718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Cichy</dc:creator>
  <cp:keywords/>
  <dc:description/>
  <cp:lastModifiedBy>Joanna Koźbiał</cp:lastModifiedBy>
  <cp:revision>19</cp:revision>
  <cp:lastPrinted>2025-06-03T07:07:00Z</cp:lastPrinted>
  <dcterms:created xsi:type="dcterms:W3CDTF">2026-01-29T10:47:00Z</dcterms:created>
  <dcterms:modified xsi:type="dcterms:W3CDTF">2026-04-02T05:19:00Z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  <property fmtid="{D5CDD505-2E9C-101B-9397-08002B2CF9AE}" pid="3" name="ContentTypeId">
    <vt:lpwstr>0x010100B299DD4F21CCDB4E9775FF84408F0427</vt:lpwstr>
  </property>
</Properties>
</file>